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1D7AF">
      <w:pPr>
        <w:widowControl/>
        <w:jc w:val="left"/>
        <w:rPr>
          <w:rFonts w:ascii="仿宋_GB2312" w:hAnsi="仿宋" w:eastAsia="仿宋_GB2312" w:cs="Arial"/>
          <w:color w:val="000000"/>
          <w:sz w:val="30"/>
          <w:szCs w:val="30"/>
        </w:rPr>
      </w:pPr>
      <w:r>
        <w:rPr>
          <w:rFonts w:hint="eastAsia" w:ascii="仿宋_GB2312" w:hAnsi="仿宋" w:eastAsia="仿宋_GB2312" w:cs="Arial"/>
          <w:color w:val="000000"/>
          <w:sz w:val="30"/>
          <w:szCs w:val="30"/>
        </w:rPr>
        <w:t>附件</w:t>
      </w:r>
      <w:r>
        <w:rPr>
          <w:rFonts w:ascii="仿宋_GB2312" w:hAnsi="仿宋" w:eastAsia="仿宋_GB2312" w:cs="Arial"/>
          <w:color w:val="000000"/>
          <w:sz w:val="30"/>
          <w:szCs w:val="30"/>
        </w:rPr>
        <w:t>2</w:t>
      </w:r>
      <w:r>
        <w:rPr>
          <w:rFonts w:hint="eastAsia" w:ascii="仿宋_GB2312" w:hAnsi="仿宋" w:eastAsia="仿宋_GB2312" w:cs="Arial"/>
          <w:color w:val="000000"/>
          <w:sz w:val="30"/>
          <w:szCs w:val="30"/>
        </w:rPr>
        <w:t>：</w:t>
      </w:r>
    </w:p>
    <w:p w14:paraId="717FAF0B">
      <w:pPr>
        <w:widowControl/>
        <w:jc w:val="center"/>
        <w:rPr>
          <w:rFonts w:ascii="宋体" w:hAnsi="宋体" w:eastAsia="宋体" w:cs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《燕窝肽良好生产规范》团体标准征求意见反馈表</w:t>
      </w:r>
    </w:p>
    <w:bookmarkEnd w:id="0"/>
    <w:p w14:paraId="11354287">
      <w:pPr>
        <w:spacing w:after="120"/>
        <w:rPr>
          <w:color w:val="000000"/>
          <w:sz w:val="24"/>
        </w:rPr>
      </w:pPr>
    </w:p>
    <w:p w14:paraId="01880298">
      <w:pPr>
        <w:spacing w:after="1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反馈人姓名：                                  单位：</w:t>
      </w:r>
      <w:r>
        <w:rPr>
          <w:color w:val="000000"/>
          <w:sz w:val="24"/>
        </w:rPr>
        <w:t xml:space="preserve">                     </w:t>
      </w:r>
    </w:p>
    <w:p w14:paraId="37FF4F05">
      <w:pPr>
        <w:spacing w:after="1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反馈人职务、职称：</w:t>
      </w:r>
      <w:r>
        <w:rPr>
          <w:color w:val="000000"/>
          <w:sz w:val="24"/>
        </w:rPr>
        <w:t xml:space="preserve">                            </w:t>
      </w:r>
      <w:r>
        <w:rPr>
          <w:rFonts w:hint="eastAsia"/>
          <w:color w:val="000000"/>
          <w:sz w:val="24"/>
        </w:rPr>
        <w:t>联系电话：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 xml:space="preserve">                          邮箱：</w:t>
      </w:r>
    </w:p>
    <w:tbl>
      <w:tblPr>
        <w:tblStyle w:val="4"/>
        <w:tblW w:w="14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4605"/>
        <w:gridCol w:w="4290"/>
        <w:gridCol w:w="4367"/>
      </w:tblGrid>
      <w:tr w14:paraId="37452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  <w:vAlign w:val="center"/>
          </w:tcPr>
          <w:p w14:paraId="5AFE0096">
            <w:pPr>
              <w:spacing w:before="60" w:after="6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4605" w:type="dxa"/>
            <w:vAlign w:val="center"/>
          </w:tcPr>
          <w:p w14:paraId="301877C0">
            <w:pPr>
              <w:spacing w:before="60" w:after="6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标准章条编号及原文</w:t>
            </w:r>
          </w:p>
        </w:tc>
        <w:tc>
          <w:tcPr>
            <w:tcW w:w="4290" w:type="dxa"/>
            <w:vAlign w:val="center"/>
          </w:tcPr>
          <w:p w14:paraId="2580F4AF">
            <w:pPr>
              <w:spacing w:before="60" w:after="6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修  改  建  议</w:t>
            </w:r>
          </w:p>
        </w:tc>
        <w:tc>
          <w:tcPr>
            <w:tcW w:w="4367" w:type="dxa"/>
            <w:vAlign w:val="center"/>
          </w:tcPr>
          <w:p w14:paraId="0C77D5C9">
            <w:pPr>
              <w:spacing w:before="60" w:after="6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理  由</w:t>
            </w:r>
          </w:p>
        </w:tc>
      </w:tr>
      <w:tr w14:paraId="0FF69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</w:tcPr>
          <w:p w14:paraId="7373A422">
            <w:pPr>
              <w:spacing w:before="60" w:after="60"/>
              <w:jc w:val="center"/>
              <w:rPr>
                <w:color w:val="000000"/>
                <w:sz w:val="24"/>
              </w:rPr>
            </w:pPr>
          </w:p>
        </w:tc>
        <w:tc>
          <w:tcPr>
            <w:tcW w:w="4605" w:type="dxa"/>
          </w:tcPr>
          <w:p w14:paraId="39C0D4FC">
            <w:pPr>
              <w:spacing w:before="60" w:after="60"/>
              <w:jc w:val="center"/>
              <w:rPr>
                <w:color w:val="000000"/>
                <w:sz w:val="24"/>
              </w:rPr>
            </w:pPr>
          </w:p>
        </w:tc>
        <w:tc>
          <w:tcPr>
            <w:tcW w:w="4290" w:type="dxa"/>
          </w:tcPr>
          <w:p w14:paraId="3576DA5F">
            <w:pPr>
              <w:spacing w:before="60" w:after="60"/>
              <w:jc w:val="center"/>
              <w:rPr>
                <w:color w:val="000000"/>
                <w:sz w:val="24"/>
              </w:rPr>
            </w:pPr>
          </w:p>
        </w:tc>
        <w:tc>
          <w:tcPr>
            <w:tcW w:w="4367" w:type="dxa"/>
          </w:tcPr>
          <w:p w14:paraId="282ADFE5">
            <w:pPr>
              <w:spacing w:before="60" w:after="60"/>
              <w:rPr>
                <w:color w:val="000000"/>
                <w:sz w:val="24"/>
              </w:rPr>
            </w:pPr>
          </w:p>
        </w:tc>
      </w:tr>
      <w:tr w14:paraId="58599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 w14:paraId="2D942FEE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14:paraId="2FF8ECF2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14:paraId="3C8A13F7">
            <w:pPr>
              <w:pStyle w:val="7"/>
              <w:numPr>
                <w:ilvl w:val="1"/>
                <w:numId w:val="0"/>
              </w:numPr>
              <w:spacing w:before="156" w:after="156" w:line="276" w:lineRule="auto"/>
              <w:rPr>
                <w:rFonts w:ascii="Times New Roman" w:eastAsia="宋体"/>
                <w:color w:val="000000"/>
                <w:spacing w:val="-4"/>
                <w:szCs w:val="21"/>
              </w:rPr>
            </w:pPr>
          </w:p>
        </w:tc>
        <w:tc>
          <w:tcPr>
            <w:tcW w:w="4367" w:type="dxa"/>
          </w:tcPr>
          <w:p w14:paraId="44E0877C">
            <w:pPr>
              <w:spacing w:line="380" w:lineRule="exact"/>
              <w:rPr>
                <w:color w:val="000000"/>
              </w:rPr>
            </w:pPr>
          </w:p>
        </w:tc>
      </w:tr>
      <w:tr w14:paraId="36E72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62" w:type="dxa"/>
          </w:tcPr>
          <w:p w14:paraId="6CF0DA8F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14:paraId="21F10BA4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14:paraId="466CE540">
            <w:pPr>
              <w:pStyle w:val="7"/>
              <w:numPr>
                <w:ilvl w:val="1"/>
                <w:numId w:val="0"/>
              </w:numPr>
              <w:spacing w:before="156" w:after="156" w:line="276" w:lineRule="auto"/>
              <w:rPr>
                <w:rFonts w:ascii="Times New Roman" w:eastAsia="宋体"/>
                <w:color w:val="000000"/>
                <w:spacing w:val="-4"/>
                <w:szCs w:val="21"/>
              </w:rPr>
            </w:pPr>
          </w:p>
        </w:tc>
        <w:tc>
          <w:tcPr>
            <w:tcW w:w="4367" w:type="dxa"/>
          </w:tcPr>
          <w:p w14:paraId="269661E5">
            <w:pPr>
              <w:spacing w:line="380" w:lineRule="exact"/>
              <w:rPr>
                <w:color w:val="000000"/>
              </w:rPr>
            </w:pPr>
          </w:p>
        </w:tc>
      </w:tr>
      <w:tr w14:paraId="2077D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 w14:paraId="4B9EE001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14:paraId="1814AECC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14:paraId="146065CB">
            <w:pPr>
              <w:pStyle w:val="7"/>
              <w:numPr>
                <w:ilvl w:val="1"/>
                <w:numId w:val="0"/>
              </w:numPr>
              <w:spacing w:before="156" w:after="156" w:line="276" w:lineRule="auto"/>
              <w:rPr>
                <w:rFonts w:ascii="Times New Roman" w:eastAsia="宋体"/>
                <w:color w:val="000000"/>
                <w:spacing w:val="-4"/>
                <w:szCs w:val="21"/>
              </w:rPr>
            </w:pPr>
          </w:p>
        </w:tc>
        <w:tc>
          <w:tcPr>
            <w:tcW w:w="4367" w:type="dxa"/>
          </w:tcPr>
          <w:p w14:paraId="64CEB3EC">
            <w:pPr>
              <w:spacing w:line="380" w:lineRule="exact"/>
              <w:rPr>
                <w:color w:val="000000"/>
              </w:rPr>
            </w:pPr>
          </w:p>
        </w:tc>
      </w:tr>
      <w:tr w14:paraId="3E97E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 w14:paraId="658E00B4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14:paraId="2CBAF738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14:paraId="4AC7C44B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</w:tcPr>
          <w:p w14:paraId="54DF23A6">
            <w:pPr>
              <w:spacing w:line="380" w:lineRule="exact"/>
              <w:rPr>
                <w:color w:val="000000"/>
              </w:rPr>
            </w:pPr>
          </w:p>
        </w:tc>
      </w:tr>
      <w:tr w14:paraId="063A1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 w14:paraId="276755FA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14:paraId="749E2BB4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14:paraId="1182B193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</w:tcPr>
          <w:p w14:paraId="6BC17819">
            <w:pPr>
              <w:spacing w:line="380" w:lineRule="exact"/>
              <w:rPr>
                <w:color w:val="000000"/>
              </w:rPr>
            </w:pPr>
          </w:p>
        </w:tc>
      </w:tr>
      <w:tr w14:paraId="59270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 w14:paraId="66D78CA7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14:paraId="42315261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14:paraId="2A3AE20A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</w:tcPr>
          <w:p w14:paraId="5FD566BF">
            <w:pPr>
              <w:spacing w:line="380" w:lineRule="exact"/>
              <w:rPr>
                <w:color w:val="000000"/>
              </w:rPr>
            </w:pPr>
          </w:p>
        </w:tc>
      </w:tr>
      <w:tr w14:paraId="4048C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 w14:paraId="076DF464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14:paraId="547EC4DC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14:paraId="6CDF5CD8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</w:tcPr>
          <w:p w14:paraId="24F8F080">
            <w:pPr>
              <w:spacing w:line="380" w:lineRule="exact"/>
              <w:rPr>
                <w:color w:val="000000"/>
              </w:rPr>
            </w:pPr>
          </w:p>
        </w:tc>
      </w:tr>
    </w:tbl>
    <w:p w14:paraId="000F7509">
      <w:pPr>
        <w:widowControl/>
        <w:jc w:val="left"/>
        <w:rPr>
          <w:color w:val="000000"/>
          <w:szCs w:val="18"/>
        </w:rPr>
      </w:pPr>
    </w:p>
    <w:p w14:paraId="3FA556B7"/>
    <w:sectPr>
      <w:pgSz w:w="16838" w:h="11906" w:orient="landscape"/>
      <w:pgMar w:top="1179" w:right="1440" w:bottom="1123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YTE1NzYwZDU3NmUwYzhlZjllMjAzYTQ5OTNjMDAifQ=="/>
  </w:docVars>
  <w:rsids>
    <w:rsidRoot w:val="2777260D"/>
    <w:rsid w:val="005B16F1"/>
    <w:rsid w:val="005B7D6E"/>
    <w:rsid w:val="04EB6322"/>
    <w:rsid w:val="150659F8"/>
    <w:rsid w:val="23793FEB"/>
    <w:rsid w:val="2777260D"/>
    <w:rsid w:val="27C33003"/>
    <w:rsid w:val="2A7F0315"/>
    <w:rsid w:val="2E7E560C"/>
    <w:rsid w:val="30014EBC"/>
    <w:rsid w:val="3D8D000C"/>
    <w:rsid w:val="40F129C4"/>
    <w:rsid w:val="49871B68"/>
    <w:rsid w:val="49BA27A1"/>
    <w:rsid w:val="4B213CBC"/>
    <w:rsid w:val="4C1C11EA"/>
    <w:rsid w:val="58AB3F87"/>
    <w:rsid w:val="5CB377F0"/>
    <w:rsid w:val="5CC67EC0"/>
    <w:rsid w:val="7D0564AB"/>
    <w:rsid w:val="7D8B610E"/>
    <w:rsid w:val="DFB26D34"/>
    <w:rsid w:val="EF8FD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paragraph" w:customStyle="1" w:styleId="7">
    <w:name w:val="章标题"/>
    <w:next w:val="1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63</Characters>
  <Lines>1</Lines>
  <Paragraphs>1</Paragraphs>
  <TotalTime>8</TotalTime>
  <ScaleCrop>false</ScaleCrop>
  <LinksUpToDate>false</LinksUpToDate>
  <CharactersWithSpaces>182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2017-07-26T11:38:00Z</dcterms:created>
  <dc:creator>cnfia_kjb</dc:creator>
  <cp:lastModifiedBy>飘终雪</cp:lastModifiedBy>
  <cp:lastPrinted>2020-09-28T10:50:00Z</cp:lastPrinted>
  <dcterms:modified xsi:type="dcterms:W3CDTF">2024-06-24T07:40:18Z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F99318500DD046418B92EBAA63DCAC5A_13</vt:lpwstr>
  </property>
</Properties>
</file>