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3F43E">
      <w:pPr>
        <w:pStyle w:val="53"/>
        <w:spacing w:line="360" w:lineRule="auto"/>
        <w:rPr>
          <w:rFonts w:hint="default" w:hAnsi="黑体" w:eastAsia="黑体" w:cs="黑体"/>
          <w:color w:val="000000"/>
          <w:lang w:val="en-US" w:eastAsia="zh-CN"/>
        </w:rPr>
      </w:pPr>
      <w:r>
        <w:rPr>
          <w:rFonts w:hint="eastAsia" w:hAnsi="黑体" w:cs="黑体"/>
          <w:color w:val="000000"/>
        </w:rPr>
        <w:t>ICS 67.1</w:t>
      </w:r>
      <w:r>
        <w:rPr>
          <w:rFonts w:hint="eastAsia" w:hAnsi="黑体" w:cs="黑体"/>
          <w:color w:val="000000"/>
          <w:lang w:val="en-US" w:eastAsia="zh-CN"/>
        </w:rPr>
        <w:t>60</w:t>
      </w:r>
      <w:r>
        <w:rPr>
          <w:rFonts w:hint="eastAsia" w:hAnsi="黑体" w:cs="黑体"/>
          <w:color w:val="000000"/>
        </w:rPr>
        <w:t>.</w:t>
      </w:r>
      <w:r>
        <w:rPr>
          <w:rFonts w:hint="eastAsia" w:hAnsi="黑体" w:cs="黑体"/>
          <w:color w:val="000000"/>
          <w:lang w:val="en-US" w:eastAsia="zh-CN"/>
        </w:rPr>
        <w:t>01</w:t>
      </w:r>
    </w:p>
    <w:p w14:paraId="49F62C18">
      <w:pPr>
        <w:pStyle w:val="53"/>
        <w:spacing w:line="360" w:lineRule="auto"/>
        <w:rPr>
          <w:rFonts w:hint="default" w:hAnsi="黑体" w:eastAsia="黑体" w:cs="黑体"/>
          <w:color w:val="000000"/>
          <w:lang w:val="en-US" w:eastAsia="zh-CN"/>
        </w:rPr>
      </w:pPr>
      <w:r>
        <w:rPr>
          <w:rFonts w:hint="eastAsia" w:hAnsi="黑体" w:cs="黑体"/>
          <w:color w:val="000000"/>
        </w:rPr>
        <w:t>X</w:t>
      </w:r>
      <w:r>
        <w:rPr>
          <w:rFonts w:hint="eastAsia" w:hAnsi="黑体" w:cs="黑体"/>
          <w:color w:val="000000"/>
          <w:lang w:val="en-US" w:eastAsia="zh-CN"/>
        </w:rPr>
        <w:t>50</w:t>
      </w:r>
    </w:p>
    <w:p w14:paraId="12BF935F">
      <w:pPr>
        <w:pStyle w:val="53"/>
      </w:pPr>
      <w:r>
        <w:rPr>
          <w:color w:val="000000"/>
        </w:rPr>
        <mc:AlternateContent>
          <mc:Choice Requires="wps">
            <w:drawing>
              <wp:anchor distT="0" distB="0" distL="0" distR="0" simplePos="0" relativeHeight="251659264" behindDoc="0" locked="1" layoutInCell="1" allowOverlap="1">
                <wp:simplePos x="0" y="0"/>
                <wp:positionH relativeFrom="margin">
                  <wp:posOffset>-152400</wp:posOffset>
                </wp:positionH>
                <wp:positionV relativeFrom="margin">
                  <wp:posOffset>8051800</wp:posOffset>
                </wp:positionV>
                <wp:extent cx="6120130" cy="363220"/>
                <wp:effectExtent l="0" t="0" r="4445" b="8255"/>
                <wp:wrapNone/>
                <wp:docPr id="1026" name="fmFrame7"/>
                <wp:cNvGraphicFramePr/>
                <a:graphic xmlns:a="http://schemas.openxmlformats.org/drawingml/2006/main">
                  <a:graphicData uri="http://schemas.microsoft.com/office/word/2010/wordprocessingShape">
                    <wps:wsp>
                      <wps:cNvSpPr/>
                      <wps:spPr>
                        <a:xfrm>
                          <a:off x="0" y="0"/>
                          <a:ext cx="6120130" cy="363219"/>
                        </a:xfrm>
                        <a:prstGeom prst="rect">
                          <a:avLst/>
                        </a:prstGeom>
                        <a:solidFill>
                          <a:srgbClr val="FFFFFF"/>
                        </a:solidFill>
                        <a:ln>
                          <a:noFill/>
                        </a:ln>
                      </wps:spPr>
                      <wps:txbx>
                        <w:txbxContent>
                          <w:p w14:paraId="10B60FE5">
                            <w:pPr>
                              <w:pStyle w:val="76"/>
                            </w:pPr>
                            <w:r>
                              <w:rPr>
                                <w:rFonts w:hint="eastAsia"/>
                              </w:rPr>
                              <w:t xml:space="preserve"> </w:t>
                            </w:r>
                            <w:r>
                              <w:rPr>
                                <w:rFonts w:hint="eastAsia" w:ascii="方正小标宋简体" w:hAnsi="方正小标宋简体" w:eastAsia="方正小标宋简体" w:cs="方正小标宋简体"/>
                                <w:b w:val="0"/>
                                <w:color w:val="000000"/>
                                <w:szCs w:val="36"/>
                              </w:rPr>
                              <w:t>广东省食品行业协会</w:t>
                            </w:r>
                            <w:r>
                              <w:rPr>
                                <w:rStyle w:val="70"/>
                                <w:rFonts w:hint="eastAsia"/>
                              </w:rPr>
                              <w:t xml:space="preserve"> 发布</w:t>
                            </w:r>
                          </w:p>
                        </w:txbxContent>
                      </wps:txbx>
                      <wps:bodyPr lIns="0" tIns="0" rIns="0" bIns="0" upright="1"/>
                    </wps:wsp>
                  </a:graphicData>
                </a:graphic>
              </wp:anchor>
            </w:drawing>
          </mc:Choice>
          <mc:Fallback>
            <w:pict>
              <v:rect id="fmFrame7" o:spid="_x0000_s1026" o:spt="1" style="position:absolute;left:0pt;margin-left:-12pt;margin-top:634pt;height:28.6pt;width:481.9pt;mso-position-horizontal-relative:margin;mso-position-vertical-relative:margin;z-index:251659264;mso-width-relative:page;mso-height-relative:page;" fillcolor="#FFFFFF" filled="t" stroked="f" coordsize="21600,21600" o:gfxdata="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LS/59kAAAANAQAADwAAAAAAAAABACAAAAAiAAAAZHJzL2Rvd25yZXYueG1sUEsBAhQA&#10;FAAAAAgAh07iQI9ADjC4AQAAkQMAAA4AAAAAAAAAAQAgAAAAKAEAAGRycy9lMm9Eb2MueG1sUEsF&#10;BgAAAAAGAAYAWQEAAFIFAAAAAA==&#10;">
                <v:fill on="t" focussize="0,0"/>
                <v:stroke on="f"/>
                <v:imagedata o:title=""/>
                <o:lock v:ext="edit" aspectratio="f"/>
                <v:textbox inset="0mm,0mm,0mm,0mm">
                  <w:txbxContent>
                    <w:p w14:paraId="10B60FE5">
                      <w:pPr>
                        <w:pStyle w:val="76"/>
                      </w:pPr>
                      <w:r>
                        <w:rPr>
                          <w:rFonts w:hint="eastAsia"/>
                        </w:rPr>
                        <w:t xml:space="preserve"> </w:t>
                      </w:r>
                      <w:r>
                        <w:rPr>
                          <w:rFonts w:hint="eastAsia" w:ascii="方正小标宋简体" w:hAnsi="方正小标宋简体" w:eastAsia="方正小标宋简体" w:cs="方正小标宋简体"/>
                          <w:b w:val="0"/>
                          <w:color w:val="000000"/>
                          <w:szCs w:val="36"/>
                        </w:rPr>
                        <w:t>广东省食品行业协会</w:t>
                      </w:r>
                      <w:r>
                        <w:rPr>
                          <w:rStyle w:val="70"/>
                          <w:rFonts w:hint="eastAsia"/>
                        </w:rPr>
                        <w:t xml:space="preserve"> 发布</w:t>
                      </w:r>
                    </w:p>
                  </w:txbxContent>
                </v:textbox>
                <w10:anchorlock/>
              </v:rect>
            </w:pict>
          </mc:Fallback>
        </mc:AlternateContent>
      </w:r>
      <w:r>
        <w:rPr>
          <w:color w:val="000000"/>
        </w:rPr>
        <mc:AlternateContent>
          <mc:Choice Requires="wps">
            <w:drawing>
              <wp:anchor distT="0" distB="0" distL="0" distR="0" simplePos="0" relativeHeight="251660288" behindDoc="0" locked="1" layoutInCell="1" allowOverlap="1">
                <wp:simplePos x="0" y="0"/>
                <wp:positionH relativeFrom="margin">
                  <wp:posOffset>3588385</wp:posOffset>
                </wp:positionH>
                <wp:positionV relativeFrom="margin">
                  <wp:posOffset>7506970</wp:posOffset>
                </wp:positionV>
                <wp:extent cx="2400300" cy="312420"/>
                <wp:effectExtent l="0" t="0" r="0" b="1905"/>
                <wp:wrapNone/>
                <wp:docPr id="1027" name="fmFrame6"/>
                <wp:cNvGraphicFramePr/>
                <a:graphic xmlns:a="http://schemas.openxmlformats.org/drawingml/2006/main">
                  <a:graphicData uri="http://schemas.microsoft.com/office/word/2010/wordprocessingShape">
                    <wps:wsp>
                      <wps:cNvSpPr/>
                      <wps:spPr>
                        <a:xfrm>
                          <a:off x="0" y="0"/>
                          <a:ext cx="2400300" cy="312419"/>
                        </a:xfrm>
                        <a:prstGeom prst="rect">
                          <a:avLst/>
                        </a:prstGeom>
                        <a:solidFill>
                          <a:srgbClr val="FFFFFF"/>
                        </a:solidFill>
                        <a:ln>
                          <a:noFill/>
                        </a:ln>
                      </wps:spPr>
                      <wps:txbx>
                        <w:txbxContent>
                          <w:p w14:paraId="756DEAFD">
                            <w:pPr>
                              <w:pStyle w:val="80"/>
                              <w:ind w:right="420"/>
                            </w:pPr>
                            <w:r>
                              <w:rPr>
                                <w:rFonts w:hint="eastAsia" w:ascii="黑体" w:hAnsi="黑体"/>
                              </w:rPr>
                              <w:t>202</w:t>
                            </w:r>
                            <w:r>
                              <w:rPr>
                                <w:rFonts w:ascii="黑体" w:hAnsi="黑体"/>
                              </w:rPr>
                              <w:t>4</w:t>
                            </w:r>
                            <w:r>
                              <w:rPr>
                                <w:rFonts w:hint="eastAsia" w:ascii="黑体" w:hAnsi="黑体"/>
                              </w:rPr>
                              <w:t>-</w:t>
                            </w:r>
                            <w:r>
                              <w:rPr>
                                <w:rFonts w:hint="eastAsia" w:ascii="黑体" w:hAnsi="黑体"/>
                                <w:lang w:val="en-US" w:eastAsia="zh-CN"/>
                              </w:rPr>
                              <w:t>XX</w:t>
                            </w:r>
                            <w:r>
                              <w:rPr>
                                <w:rFonts w:hint="eastAsia" w:ascii="黑体" w:hAnsi="黑体"/>
                              </w:rPr>
                              <w:t>-</w:t>
                            </w:r>
                            <w:r>
                              <w:rPr>
                                <w:rFonts w:hint="eastAsia" w:ascii="黑体" w:hAnsi="黑体"/>
                                <w:lang w:val="en-US" w:eastAsia="zh-CN"/>
                              </w:rPr>
                              <w:t>XX</w:t>
                            </w:r>
                            <w:r>
                              <w:rPr>
                                <w:rFonts w:hint="eastAsia"/>
                              </w:rPr>
                              <w:t>实施</w:t>
                            </w:r>
                          </w:p>
                        </w:txbxContent>
                      </wps:txbx>
                      <wps:bodyPr lIns="0" tIns="0" rIns="0" bIns="0" upright="1"/>
                    </wps:wsp>
                  </a:graphicData>
                </a:graphic>
              </wp:anchor>
            </w:drawing>
          </mc:Choice>
          <mc:Fallback>
            <w:pict>
              <v:rect id="fmFrame6" o:spid="_x0000_s1026" o:spt="1" style="position:absolute;left:0pt;margin-left:282.55pt;margin-top:591.1pt;height:24.6pt;width:189pt;mso-position-horizontal-relative:margin;mso-position-vertical-relative:margin;z-index:251660288;mso-width-relative:page;mso-height-relative:page;" fillcolor="#FFFFFF" filled="t" stroked="f" coordsize="21600,21600" o:gfxdata="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ytFrNgAAAANAQAADwAAAAAAAAABACAAAAAiAAAAZHJzL2Rvd25yZXYueG1sUEsBAhQA&#10;FAAAAAgAh07iQNiyhjG5AQAAkQMAAA4AAAAAAAAAAQAgAAAAJwEAAGRycy9lMm9Eb2MueG1sUEsF&#10;BgAAAAAGAAYAWQEAAFIFAAAAAA==&#10;">
                <v:fill on="t" focussize="0,0"/>
                <v:stroke on="f"/>
                <v:imagedata o:title=""/>
                <o:lock v:ext="edit" aspectratio="f"/>
                <v:textbox inset="0mm,0mm,0mm,0mm">
                  <w:txbxContent>
                    <w:p w14:paraId="756DEAFD">
                      <w:pPr>
                        <w:pStyle w:val="80"/>
                        <w:ind w:right="420"/>
                      </w:pPr>
                      <w:r>
                        <w:rPr>
                          <w:rFonts w:hint="eastAsia" w:ascii="黑体" w:hAnsi="黑体"/>
                        </w:rPr>
                        <w:t>202</w:t>
                      </w:r>
                      <w:r>
                        <w:rPr>
                          <w:rFonts w:ascii="黑体" w:hAnsi="黑体"/>
                        </w:rPr>
                        <w:t>4</w:t>
                      </w:r>
                      <w:r>
                        <w:rPr>
                          <w:rFonts w:hint="eastAsia" w:ascii="黑体" w:hAnsi="黑体"/>
                        </w:rPr>
                        <w:t>-</w:t>
                      </w:r>
                      <w:r>
                        <w:rPr>
                          <w:rFonts w:hint="eastAsia" w:ascii="黑体" w:hAnsi="黑体"/>
                          <w:lang w:val="en-US" w:eastAsia="zh-CN"/>
                        </w:rPr>
                        <w:t>XX</w:t>
                      </w:r>
                      <w:r>
                        <w:rPr>
                          <w:rFonts w:hint="eastAsia" w:ascii="黑体" w:hAnsi="黑体"/>
                        </w:rPr>
                        <w:t>-</w:t>
                      </w:r>
                      <w:r>
                        <w:rPr>
                          <w:rFonts w:hint="eastAsia" w:ascii="黑体" w:hAnsi="黑体"/>
                          <w:lang w:val="en-US" w:eastAsia="zh-CN"/>
                        </w:rPr>
                        <w:t>XX</w:t>
                      </w:r>
                      <w:r>
                        <w:rPr>
                          <w:rFonts w:hint="eastAsia"/>
                        </w:rPr>
                        <w:t>实施</w:t>
                      </w:r>
                    </w:p>
                  </w:txbxContent>
                </v:textbox>
                <w10:anchorlock/>
              </v:rect>
            </w:pict>
          </mc:Fallback>
        </mc:AlternateContent>
      </w:r>
      <w:r>
        <w:rPr>
          <w:color w:val="000000"/>
        </w:rPr>
        <mc:AlternateContent>
          <mc:Choice Requires="wps">
            <w:drawing>
              <wp:anchor distT="0" distB="0" distL="0" distR="0" simplePos="0" relativeHeight="251661312" behindDoc="0" locked="1" layoutInCell="1" allowOverlap="1">
                <wp:simplePos x="0" y="0"/>
                <wp:positionH relativeFrom="margin">
                  <wp:posOffset>29210</wp:posOffset>
                </wp:positionH>
                <wp:positionV relativeFrom="margin">
                  <wp:posOffset>7522210</wp:posOffset>
                </wp:positionV>
                <wp:extent cx="2019300" cy="312420"/>
                <wp:effectExtent l="0" t="0" r="0" b="1905"/>
                <wp:wrapNone/>
                <wp:docPr id="1028" name="fmFrame5"/>
                <wp:cNvGraphicFramePr/>
                <a:graphic xmlns:a="http://schemas.openxmlformats.org/drawingml/2006/main">
                  <a:graphicData uri="http://schemas.microsoft.com/office/word/2010/wordprocessingShape">
                    <wps:wsp>
                      <wps:cNvSpPr/>
                      <wps:spPr>
                        <a:xfrm>
                          <a:off x="0" y="0"/>
                          <a:ext cx="2019299" cy="312419"/>
                        </a:xfrm>
                        <a:prstGeom prst="rect">
                          <a:avLst/>
                        </a:prstGeom>
                        <a:solidFill>
                          <a:srgbClr val="FFFFFF"/>
                        </a:solidFill>
                        <a:ln>
                          <a:noFill/>
                        </a:ln>
                      </wps:spPr>
                      <wps:txbx>
                        <w:txbxContent>
                          <w:p w14:paraId="3F27EE8C">
                            <w:pPr>
                              <w:pStyle w:val="81"/>
                            </w:pPr>
                            <w:r>
                              <w:rPr>
                                <w:rFonts w:hint="eastAsia" w:ascii="黑体" w:hAnsi="黑体"/>
                              </w:rPr>
                              <w:t>202</w:t>
                            </w:r>
                            <w:r>
                              <w:rPr>
                                <w:rFonts w:hint="eastAsia" w:ascii="黑体" w:hAnsi="黑体"/>
                                <w:lang w:val="en-US" w:eastAsia="zh-CN"/>
                              </w:rPr>
                              <w:t>4</w:t>
                            </w:r>
                            <w:r>
                              <w:rPr>
                                <w:rFonts w:hint="eastAsia" w:ascii="黑体" w:hAnsi="黑体"/>
                              </w:rPr>
                              <w:t>-</w:t>
                            </w:r>
                            <w:r>
                              <w:rPr>
                                <w:rFonts w:hint="eastAsia" w:ascii="黑体" w:hAnsi="黑体"/>
                                <w:lang w:val="en-US" w:eastAsia="zh-CN"/>
                              </w:rPr>
                              <w:t>XX</w:t>
                            </w:r>
                            <w:r>
                              <w:rPr>
                                <w:rFonts w:hint="eastAsia" w:ascii="黑体" w:hAnsi="黑体"/>
                              </w:rPr>
                              <w:t>-</w:t>
                            </w:r>
                            <w:r>
                              <w:rPr>
                                <w:rFonts w:hint="eastAsia" w:ascii="黑体" w:hAnsi="黑体"/>
                                <w:lang w:val="en-US" w:eastAsia="zh-CN"/>
                              </w:rPr>
                              <w:t>XX</w:t>
                            </w:r>
                            <w:r>
                              <w:rPr>
                                <w:rFonts w:hint="eastAsia"/>
                              </w:rPr>
                              <w:t>发布</w:t>
                            </w:r>
                          </w:p>
                        </w:txbxContent>
                      </wps:txbx>
                      <wps:bodyPr lIns="0" tIns="0" rIns="0" bIns="0" upright="1"/>
                    </wps:wsp>
                  </a:graphicData>
                </a:graphic>
              </wp:anchor>
            </w:drawing>
          </mc:Choice>
          <mc:Fallback>
            <w:pict>
              <v:rect id="fmFrame5" o:spid="_x0000_s1026" o:spt="1" style="position:absolute;left:0pt;margin-left:2.3pt;margin-top:592.3pt;height:24.6pt;width:159pt;mso-position-horizontal-relative:margin;mso-position-vertical-relative:margin;z-index:251661312;mso-width-relative:page;mso-height-relative:page;" fillcolor="#FFFFFF" filled="t" stroked="f" coordsize="21600,21600" o:gfxdata="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Tza771QAAAAsBAAAPAAAAAAAAAAEAIAAAACIAAABkcnMvZG93bnJldi54bWxQSwECFAAUAAAA&#10;CACHTuJAhTxAj7gBAACRAwAADgAAAAAAAAABACAAAAAkAQAAZHJzL2Uyb0RvYy54bWxQSwUGAAAA&#10;AAYABgBZAQAATgUAAAAA&#10;">
                <v:fill on="t" focussize="0,0"/>
                <v:stroke on="f"/>
                <v:imagedata o:title=""/>
                <o:lock v:ext="edit" aspectratio="f"/>
                <v:textbox inset="0mm,0mm,0mm,0mm">
                  <w:txbxContent>
                    <w:p w14:paraId="3F27EE8C">
                      <w:pPr>
                        <w:pStyle w:val="81"/>
                      </w:pPr>
                      <w:r>
                        <w:rPr>
                          <w:rFonts w:hint="eastAsia" w:ascii="黑体" w:hAnsi="黑体"/>
                        </w:rPr>
                        <w:t>202</w:t>
                      </w:r>
                      <w:r>
                        <w:rPr>
                          <w:rFonts w:hint="eastAsia" w:ascii="黑体" w:hAnsi="黑体"/>
                          <w:lang w:val="en-US" w:eastAsia="zh-CN"/>
                        </w:rPr>
                        <w:t>4</w:t>
                      </w:r>
                      <w:r>
                        <w:rPr>
                          <w:rFonts w:hint="eastAsia" w:ascii="黑体" w:hAnsi="黑体"/>
                        </w:rPr>
                        <w:t>-</w:t>
                      </w:r>
                      <w:r>
                        <w:rPr>
                          <w:rFonts w:hint="eastAsia" w:ascii="黑体" w:hAnsi="黑体"/>
                          <w:lang w:val="en-US" w:eastAsia="zh-CN"/>
                        </w:rPr>
                        <w:t>XX</w:t>
                      </w:r>
                      <w:r>
                        <w:rPr>
                          <w:rFonts w:hint="eastAsia" w:ascii="黑体" w:hAnsi="黑体"/>
                        </w:rPr>
                        <w:t>-</w:t>
                      </w:r>
                      <w:r>
                        <w:rPr>
                          <w:rFonts w:hint="eastAsia" w:ascii="黑体" w:hAnsi="黑体"/>
                          <w:lang w:val="en-US" w:eastAsia="zh-CN"/>
                        </w:rPr>
                        <w:t>XX</w:t>
                      </w:r>
                      <w:r>
                        <w:rPr>
                          <w:rFonts w:hint="eastAsia"/>
                        </w:rPr>
                        <w:t>发布</w:t>
                      </w:r>
                    </w:p>
                  </w:txbxContent>
                </v:textbox>
                <w10:anchorlock/>
              </v:rect>
            </w:pict>
          </mc:Fallback>
        </mc:AlternateContent>
      </w:r>
      <w:bookmarkStart w:id="12" w:name="_GoBack"/>
      <w:bookmarkEnd w:id="12"/>
      <w:r>
        <w:rPr>
          <w:color w:val="000000"/>
        </w:rPr>
        <mc:AlternateContent>
          <mc:Choice Requires="wps">
            <w:drawing>
              <wp:anchor distT="0" distB="0" distL="0" distR="0" simplePos="0" relativeHeight="251662336" behindDoc="0" locked="1" layoutInCell="1" allowOverlap="1">
                <wp:simplePos x="0" y="0"/>
                <wp:positionH relativeFrom="margin">
                  <wp:posOffset>0</wp:posOffset>
                </wp:positionH>
                <wp:positionV relativeFrom="margin">
                  <wp:posOffset>3635375</wp:posOffset>
                </wp:positionV>
                <wp:extent cx="5969000" cy="3614420"/>
                <wp:effectExtent l="0" t="0" r="12700" b="5080"/>
                <wp:wrapNone/>
                <wp:docPr id="1029" name="fmFrame4"/>
                <wp:cNvGraphicFramePr/>
                <a:graphic xmlns:a="http://schemas.openxmlformats.org/drawingml/2006/main">
                  <a:graphicData uri="http://schemas.microsoft.com/office/word/2010/wordprocessingShape">
                    <wps:wsp>
                      <wps:cNvSpPr/>
                      <wps:spPr>
                        <a:xfrm>
                          <a:off x="0" y="0"/>
                          <a:ext cx="5969000" cy="3614420"/>
                        </a:xfrm>
                        <a:prstGeom prst="rect">
                          <a:avLst/>
                        </a:prstGeom>
                        <a:solidFill>
                          <a:srgbClr val="FFFFFF"/>
                        </a:solidFill>
                        <a:ln>
                          <a:noFill/>
                        </a:ln>
                      </wps:spPr>
                      <wps:txbx>
                        <w:txbxContent>
                          <w:p w14:paraId="77724A5E">
                            <w:pPr>
                              <w:pStyle w:val="55"/>
                              <w:snapToGrid w:val="0"/>
                              <w:spacing w:line="360" w:lineRule="auto"/>
                              <w:rPr>
                                <w:rFonts w:ascii="Times New Roman"/>
                                <w:color w:val="000000"/>
                                <w:szCs w:val="52"/>
                              </w:rPr>
                            </w:pPr>
                            <w:bookmarkStart w:id="11" w:name="_Toc21777_WPSOffice_Level2"/>
                            <w:r>
                              <w:rPr>
                                <w:rFonts w:hint="eastAsia" w:ascii="Times New Roman"/>
                                <w:color w:val="000000"/>
                                <w:szCs w:val="52"/>
                              </w:rPr>
                              <w:t>气味饮料</w:t>
                            </w:r>
                          </w:p>
                          <w:bookmarkEnd w:id="11"/>
                          <w:p w14:paraId="20FFCAB8">
                            <w:pPr>
                              <w:pStyle w:val="24"/>
                              <w:spacing w:before="0" w:beforeAutospacing="0" w:after="0" w:afterAutospacing="0" w:line="450" w:lineRule="atLeast"/>
                              <w:jc w:val="center"/>
                              <w:rPr>
                                <w:rFonts w:ascii="黑体" w:hAnsi="黑体" w:eastAsia="黑体" w:cs="黑体"/>
                                <w:color w:val="000000"/>
                                <w:sz w:val="28"/>
                                <w:szCs w:val="28"/>
                              </w:rPr>
                            </w:pPr>
                            <w:r>
                              <w:rPr>
                                <w:rFonts w:ascii="黑体" w:hAnsi="黑体" w:eastAsia="黑体" w:cs="黑体"/>
                                <w:color w:val="000000"/>
                                <w:sz w:val="28"/>
                                <w:szCs w:val="28"/>
                              </w:rPr>
                              <w:t xml:space="preserve"> </w:t>
                            </w:r>
                            <w:r>
                              <w:rPr>
                                <w:rFonts w:hint="eastAsia" w:ascii="黑体" w:hAnsi="黑体" w:eastAsia="黑体" w:cs="黑体"/>
                                <w:color w:val="000000"/>
                                <w:sz w:val="28"/>
                                <w:szCs w:val="28"/>
                                <w:lang w:val="en-US" w:eastAsia="zh-CN"/>
                              </w:rPr>
                              <w:t>S</w:t>
                            </w:r>
                            <w:r>
                              <w:rPr>
                                <w:rFonts w:ascii="黑体" w:hAnsi="黑体" w:eastAsia="黑体" w:cs="黑体"/>
                                <w:color w:val="000000"/>
                                <w:sz w:val="28"/>
                                <w:szCs w:val="28"/>
                              </w:rPr>
                              <w:t xml:space="preserve">cented </w:t>
                            </w:r>
                            <w:r>
                              <w:rPr>
                                <w:rFonts w:hint="eastAsia" w:ascii="黑体" w:hAnsi="黑体" w:eastAsia="黑体" w:cs="黑体"/>
                                <w:color w:val="000000"/>
                                <w:sz w:val="28"/>
                                <w:szCs w:val="28"/>
                                <w:lang w:val="en-US" w:eastAsia="zh-CN"/>
                              </w:rPr>
                              <w:t>beverage</w:t>
                            </w:r>
                            <w:r>
                              <w:rPr>
                                <w:rFonts w:ascii="黑体" w:hAnsi="黑体" w:eastAsia="黑体" w:cs="黑体"/>
                                <w:color w:val="000000"/>
                                <w:sz w:val="28"/>
                                <w:szCs w:val="28"/>
                              </w:rPr>
                              <w:t xml:space="preserve"> </w:t>
                            </w:r>
                          </w:p>
                          <w:p w14:paraId="79BDD95E">
                            <w:pPr>
                              <w:pStyle w:val="24"/>
                              <w:spacing w:before="0" w:beforeAutospacing="0" w:after="0" w:afterAutospacing="0" w:line="450" w:lineRule="atLeast"/>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（二次征求意见稿）</w:t>
                            </w:r>
                          </w:p>
                        </w:txbxContent>
                      </wps:txbx>
                      <wps:bodyPr lIns="0" tIns="0" rIns="0" bIns="0" upright="1"/>
                    </wps:wsp>
                  </a:graphicData>
                </a:graphic>
              </wp:anchor>
            </w:drawing>
          </mc:Choice>
          <mc:Fallback>
            <w:pict>
              <v:rect id="fmFrame4" o:spid="_x0000_s1026" o:spt="1" style="position:absolute;left:0pt;margin-left:0pt;margin-top:286.25pt;height:284.6pt;width:470pt;mso-position-horizontal-relative:margin;mso-position-vertical-relative:margin;z-index:251662336;mso-width-relative:page;mso-height-relative:page;" fillcolor="#FFFFFF" filled="t" stroked="f" coordsize="21600,21600" o:gfxdata="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ex04zVAAAACQEAAA8AAAAAAAAAAQAgAAAAIgAAAGRycy9kb3ducmV2LnhtbFBLAQIU&#10;ABQAAAAIAIdO4kCnyep0vQEAAJIDAAAOAAAAAAAAAAEAIAAAACQBAABkcnMvZTJvRG9jLnhtbFBL&#10;BQYAAAAABgAGAFkBAABTBQAAAAA=&#10;">
                <v:fill on="t" focussize="0,0"/>
                <v:stroke on="f"/>
                <v:imagedata o:title=""/>
                <o:lock v:ext="edit" aspectratio="f"/>
                <v:textbox inset="0mm,0mm,0mm,0mm">
                  <w:txbxContent>
                    <w:p w14:paraId="77724A5E">
                      <w:pPr>
                        <w:pStyle w:val="55"/>
                        <w:snapToGrid w:val="0"/>
                        <w:spacing w:line="360" w:lineRule="auto"/>
                        <w:rPr>
                          <w:rFonts w:ascii="Times New Roman"/>
                          <w:color w:val="000000"/>
                          <w:szCs w:val="52"/>
                        </w:rPr>
                      </w:pPr>
                      <w:bookmarkStart w:id="11" w:name="_Toc21777_WPSOffice_Level2"/>
                      <w:r>
                        <w:rPr>
                          <w:rFonts w:hint="eastAsia" w:ascii="Times New Roman"/>
                          <w:color w:val="000000"/>
                          <w:szCs w:val="52"/>
                        </w:rPr>
                        <w:t>气味饮料</w:t>
                      </w:r>
                    </w:p>
                    <w:bookmarkEnd w:id="11"/>
                    <w:p w14:paraId="20FFCAB8">
                      <w:pPr>
                        <w:pStyle w:val="24"/>
                        <w:spacing w:before="0" w:beforeAutospacing="0" w:after="0" w:afterAutospacing="0" w:line="450" w:lineRule="atLeast"/>
                        <w:jc w:val="center"/>
                        <w:rPr>
                          <w:rFonts w:ascii="黑体" w:hAnsi="黑体" w:eastAsia="黑体" w:cs="黑体"/>
                          <w:color w:val="000000"/>
                          <w:sz w:val="28"/>
                          <w:szCs w:val="28"/>
                        </w:rPr>
                      </w:pPr>
                      <w:r>
                        <w:rPr>
                          <w:rFonts w:ascii="黑体" w:hAnsi="黑体" w:eastAsia="黑体" w:cs="黑体"/>
                          <w:color w:val="000000"/>
                          <w:sz w:val="28"/>
                          <w:szCs w:val="28"/>
                        </w:rPr>
                        <w:t xml:space="preserve"> </w:t>
                      </w:r>
                      <w:r>
                        <w:rPr>
                          <w:rFonts w:hint="eastAsia" w:ascii="黑体" w:hAnsi="黑体" w:eastAsia="黑体" w:cs="黑体"/>
                          <w:color w:val="000000"/>
                          <w:sz w:val="28"/>
                          <w:szCs w:val="28"/>
                          <w:lang w:val="en-US" w:eastAsia="zh-CN"/>
                        </w:rPr>
                        <w:t>S</w:t>
                      </w:r>
                      <w:r>
                        <w:rPr>
                          <w:rFonts w:ascii="黑体" w:hAnsi="黑体" w:eastAsia="黑体" w:cs="黑体"/>
                          <w:color w:val="000000"/>
                          <w:sz w:val="28"/>
                          <w:szCs w:val="28"/>
                        </w:rPr>
                        <w:t xml:space="preserve">cented </w:t>
                      </w:r>
                      <w:r>
                        <w:rPr>
                          <w:rFonts w:hint="eastAsia" w:ascii="黑体" w:hAnsi="黑体" w:eastAsia="黑体" w:cs="黑体"/>
                          <w:color w:val="000000"/>
                          <w:sz w:val="28"/>
                          <w:szCs w:val="28"/>
                          <w:lang w:val="en-US" w:eastAsia="zh-CN"/>
                        </w:rPr>
                        <w:t>beverage</w:t>
                      </w:r>
                      <w:r>
                        <w:rPr>
                          <w:rFonts w:ascii="黑体" w:hAnsi="黑体" w:eastAsia="黑体" w:cs="黑体"/>
                          <w:color w:val="000000"/>
                          <w:sz w:val="28"/>
                          <w:szCs w:val="28"/>
                        </w:rPr>
                        <w:t xml:space="preserve"> </w:t>
                      </w:r>
                    </w:p>
                    <w:p w14:paraId="79BDD95E">
                      <w:pPr>
                        <w:pStyle w:val="24"/>
                        <w:spacing w:before="0" w:beforeAutospacing="0" w:after="0" w:afterAutospacing="0" w:line="450" w:lineRule="atLeast"/>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（二次征求意见稿）</w:t>
                      </w:r>
                    </w:p>
                  </w:txbxContent>
                </v:textbox>
                <w10:anchorlock/>
              </v:rect>
            </w:pict>
          </mc:Fallback>
        </mc:AlternateContent>
      </w:r>
      <w:r>
        <w:rPr>
          <w:color w:val="000000"/>
        </w:rPr>
        <mc:AlternateContent>
          <mc:Choice Requires="wps">
            <w:drawing>
              <wp:anchor distT="0" distB="0" distL="0" distR="0" simplePos="0" relativeHeight="251663360" behindDoc="0" locked="1" layoutInCell="1" allowOverlap="1">
                <wp:simplePos x="0" y="0"/>
                <wp:positionH relativeFrom="margin">
                  <wp:posOffset>2813050</wp:posOffset>
                </wp:positionH>
                <wp:positionV relativeFrom="margin">
                  <wp:posOffset>54610</wp:posOffset>
                </wp:positionV>
                <wp:extent cx="3175000" cy="720090"/>
                <wp:effectExtent l="0" t="0" r="6350" b="3810"/>
                <wp:wrapNone/>
                <wp:docPr id="1031" name="fmFrame8"/>
                <wp:cNvGraphicFramePr/>
                <a:graphic xmlns:a="http://schemas.openxmlformats.org/drawingml/2006/main">
                  <a:graphicData uri="http://schemas.microsoft.com/office/word/2010/wordprocessingShape">
                    <wps:wsp>
                      <wps:cNvSpPr/>
                      <wps:spPr>
                        <a:xfrm>
                          <a:off x="0" y="0"/>
                          <a:ext cx="3175000" cy="720089"/>
                        </a:xfrm>
                        <a:prstGeom prst="rect">
                          <a:avLst/>
                        </a:prstGeom>
                        <a:solidFill>
                          <a:srgbClr val="FFFFFF"/>
                        </a:solidFill>
                        <a:ln>
                          <a:noFill/>
                        </a:ln>
                      </wps:spPr>
                      <wps:txbx>
                        <w:txbxContent>
                          <w:p w14:paraId="1D7C827F">
                            <w:pPr>
                              <w:pStyle w:val="82"/>
                            </w:pPr>
                            <w:r>
                              <w:rPr>
                                <w:rFonts w:hint="eastAsia"/>
                              </w:rPr>
                              <w:t>T</w:t>
                            </w:r>
                          </w:p>
                        </w:txbxContent>
                      </wps:txbx>
                      <wps:bodyPr lIns="0" tIns="0" rIns="0" bIns="0" upright="1"/>
                    </wps:wsp>
                  </a:graphicData>
                </a:graphic>
              </wp:anchor>
            </w:drawing>
          </mc:Choice>
          <mc:Fallback>
            <w:pict>
              <v:rect id="fmFrame8" o:spid="_x0000_s1026" o:spt="1" style="position:absolute;left:0pt;margin-left:221.5pt;margin-top:4.3pt;height:56.7pt;width:250pt;mso-position-horizontal-relative:margin;mso-position-vertical-relative:margin;z-index:251663360;mso-width-relative:page;mso-height-relative:page;" fillcolor="#FFFFFF" filled="t" stroked="f" coordsize="21600,21600" o:gfxdata="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3SxR81AAAAAkBAAAPAAAAAAAAAAEAIAAAACIAAABkcnMvZG93bnJldi54bWxQSwECFAAUAAAA&#10;CACHTuJA3q3adbkBAACRAwAADgAAAAAAAAABACAAAAAjAQAAZHJzL2Uyb0RvYy54bWxQSwUGAAAA&#10;AAYABgBZAQAATgUAAAAA&#10;">
                <v:fill on="t" focussize="0,0"/>
                <v:stroke on="f"/>
                <v:imagedata o:title=""/>
                <o:lock v:ext="edit" aspectratio="f"/>
                <v:textbox inset="0mm,0mm,0mm,0mm">
                  <w:txbxContent>
                    <w:p w14:paraId="1D7C827F">
                      <w:pPr>
                        <w:pStyle w:val="82"/>
                      </w:pPr>
                      <w:r>
                        <w:rPr>
                          <w:rFonts w:hint="eastAsia"/>
                        </w:rPr>
                        <w:t>T</w:t>
                      </w:r>
                    </w:p>
                  </w:txbxContent>
                </v:textbox>
                <w10:anchorlock/>
              </v:rect>
            </w:pict>
          </mc:Fallback>
        </mc:AlternateContent>
      </w:r>
      <w:r>
        <w:rPr>
          <w:color w:val="000000"/>
        </w:rPr>
        <mc:AlternateContent>
          <mc:Choice Requires="wps">
            <w:drawing>
              <wp:anchor distT="0" distB="0" distL="0" distR="0" simplePos="0" relativeHeight="251663360" behindDoc="0" locked="1" layoutInCell="1" allowOverlap="1">
                <wp:simplePos x="0" y="0"/>
                <wp:positionH relativeFrom="margin">
                  <wp:posOffset>0</wp:posOffset>
                </wp:positionH>
                <wp:positionV relativeFrom="margin">
                  <wp:posOffset>1010920</wp:posOffset>
                </wp:positionV>
                <wp:extent cx="5987415" cy="391160"/>
                <wp:effectExtent l="0" t="0" r="13335" b="8890"/>
                <wp:wrapNone/>
                <wp:docPr id="1032" name="fmFrame2"/>
                <wp:cNvGraphicFramePr/>
                <a:graphic xmlns:a="http://schemas.openxmlformats.org/drawingml/2006/main">
                  <a:graphicData uri="http://schemas.microsoft.com/office/word/2010/wordprocessingShape">
                    <wps:wsp>
                      <wps:cNvSpPr/>
                      <wps:spPr>
                        <a:xfrm>
                          <a:off x="0" y="0"/>
                          <a:ext cx="5987415" cy="391159"/>
                        </a:xfrm>
                        <a:prstGeom prst="rect">
                          <a:avLst/>
                        </a:prstGeom>
                        <a:solidFill>
                          <a:srgbClr val="FFFFFF"/>
                        </a:solidFill>
                        <a:ln>
                          <a:noFill/>
                        </a:ln>
                      </wps:spPr>
                      <wps:txbx>
                        <w:txbxContent>
                          <w:p w14:paraId="2DEBCCED">
                            <w:pPr>
                              <w:pStyle w:val="72"/>
                              <w:rPr>
                                <w:b/>
                                <w:bCs/>
                              </w:rPr>
                            </w:pPr>
                            <w:r>
                              <w:rPr>
                                <w:rFonts w:hint="eastAsia"/>
                                <w:b/>
                                <w:bCs/>
                              </w:rPr>
                              <w:t>团体标准</w:t>
                            </w:r>
                          </w:p>
                          <w:p w14:paraId="6DDD42A6">
                            <w:pPr>
                              <w:pStyle w:val="72"/>
                            </w:pPr>
                          </w:p>
                        </w:txbxContent>
                      </wps:txbx>
                      <wps:bodyPr lIns="0" tIns="0" rIns="0" bIns="0" upright="1"/>
                    </wps:wsp>
                  </a:graphicData>
                </a:graphic>
              </wp:anchor>
            </w:drawing>
          </mc:Choice>
          <mc:Fallback>
            <w:pict>
              <v:rect id="fmFrame2" o:spid="_x0000_s1026" o:spt="1" style="position:absolute;left:0pt;margin-left:0pt;margin-top:79.6pt;height:30.8pt;width:471.45pt;mso-position-horizontal-relative:margin;mso-position-vertical-relative:margin;z-index:251663360;mso-width-relative:page;mso-height-relative:page;" fillcolor="#FFFFFF" filled="t" stroked="f" coordsize="21600,21600" o:gfxdata="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yo5LVAAAACAEAAA8AAAAAAAAAAQAgAAAAIgAAAGRycy9kb3ducmV2LnhtbFBLAQIUABQA&#10;AAAIAIdO4kAzaePlugEAAJEDAAAOAAAAAAAAAAEAIAAAACQBAABkcnMvZTJvRG9jLnhtbFBLBQYA&#10;AAAABgAGAFkBAABQBQAAAAA=&#10;">
                <v:fill on="t" focussize="0,0"/>
                <v:stroke on="f"/>
                <v:imagedata o:title=""/>
                <o:lock v:ext="edit" aspectratio="f"/>
                <v:textbox inset="0mm,0mm,0mm,0mm">
                  <w:txbxContent>
                    <w:p w14:paraId="2DEBCCED">
                      <w:pPr>
                        <w:pStyle w:val="72"/>
                        <w:rPr>
                          <w:b/>
                          <w:bCs/>
                        </w:rPr>
                      </w:pPr>
                      <w:r>
                        <w:rPr>
                          <w:rFonts w:hint="eastAsia"/>
                          <w:b/>
                          <w:bCs/>
                        </w:rPr>
                        <w:t>团体标准</w:t>
                      </w:r>
                    </w:p>
                    <w:p w14:paraId="6DDD42A6">
                      <w:pPr>
                        <w:pStyle w:val="72"/>
                      </w:pPr>
                    </w:p>
                  </w:txbxContent>
                </v:textbox>
                <w10:anchorlock/>
              </v:rect>
            </w:pict>
          </mc:Fallback>
        </mc:AlternateContent>
      </w:r>
    </w:p>
    <w:p w14:paraId="70EB7209">
      <w:pPr>
        <w:tabs>
          <w:tab w:val="left" w:pos="360"/>
        </w:tabs>
      </w:pPr>
    </w:p>
    <w:p w14:paraId="2886366D">
      <w:pPr>
        <w:pStyle w:val="2"/>
        <w:ind w:firstLine="0" w:firstLineChars="0"/>
      </w:pPr>
    </w:p>
    <w:p w14:paraId="036312C7">
      <w:pPr>
        <w:tabs>
          <w:tab w:val="left" w:pos="360"/>
        </w:tabs>
      </w:pPr>
    </w:p>
    <w:p w14:paraId="50C2B24E">
      <w:pPr>
        <w:tabs>
          <w:tab w:val="left" w:pos="360"/>
        </w:tabs>
      </w:pPr>
    </w:p>
    <w:p w14:paraId="3C23F937">
      <w:pPr>
        <w:tabs>
          <w:tab w:val="left" w:pos="360"/>
        </w:tabs>
      </w:pPr>
    </w:p>
    <w:p w14:paraId="4CB48396">
      <w:pPr>
        <w:pStyle w:val="73"/>
        <w:rPr>
          <w:rFonts w:hint="default" w:ascii="Times New Roman" w:hAnsi="Times New Roman" w:eastAsia="黑体"/>
          <w:szCs w:val="28"/>
          <w:lang w:eastAsia="zh-CN"/>
        </w:rPr>
      </w:pPr>
      <w:r>
        <w:rPr>
          <w:rFonts w:ascii="Times New Roman" w:hAnsi="Times New Roman" w:eastAsia="黑体"/>
          <w:szCs w:val="28"/>
        </w:rPr>
        <w:t xml:space="preserve">T/GFPU </w:t>
      </w:r>
      <w:r>
        <w:rPr>
          <w:rFonts w:hint="default" w:ascii="Times New Roman" w:hAnsi="Times New Roman" w:eastAsia="黑体"/>
          <w:szCs w:val="28"/>
          <w:lang w:val="en-US" w:eastAsia="zh-CN"/>
        </w:rPr>
        <w:t>XXXX</w:t>
      </w:r>
      <w:r>
        <w:rPr>
          <w:rFonts w:ascii="Times New Roman" w:hAnsi="Times New Roman" w:eastAsia="黑体"/>
          <w:szCs w:val="28"/>
        </w:rPr>
        <w:t>-</w:t>
      </w:r>
      <w:r>
        <w:rPr>
          <w:rFonts w:hint="default" w:ascii="Times New Roman" w:hAnsi="Times New Roman" w:eastAsia="黑体"/>
          <w:szCs w:val="28"/>
        </w:rPr>
        <w:t>202</w:t>
      </w:r>
      <w:r>
        <w:rPr>
          <w:rFonts w:hint="default" w:ascii="Times New Roman" w:hAnsi="Times New Roman" w:eastAsia="黑体"/>
          <w:szCs w:val="28"/>
          <w:lang w:val="en-US" w:eastAsia="zh-CN"/>
        </w:rPr>
        <w:t>4</w:t>
      </w:r>
    </w:p>
    <w:p w14:paraId="29BA5F29">
      <w:pPr>
        <w:tabs>
          <w:tab w:val="left" w:pos="360"/>
        </w:tabs>
      </w:pPr>
      <w:r>
        <w:rPr>
          <w:color w:val="000000"/>
        </w:rPr>
        <mc:AlternateContent>
          <mc:Choice Requires="wps">
            <w:drawing>
              <wp:anchor distT="0" distB="0" distL="0" distR="0" simplePos="0" relativeHeight="251664384" behindDoc="0" locked="0" layoutInCell="1" allowOverlap="1">
                <wp:simplePos x="0" y="0"/>
                <wp:positionH relativeFrom="column">
                  <wp:posOffset>3175</wp:posOffset>
                </wp:positionH>
                <wp:positionV relativeFrom="paragraph">
                  <wp:posOffset>127000</wp:posOffset>
                </wp:positionV>
                <wp:extent cx="5950585" cy="6350"/>
                <wp:effectExtent l="0" t="0" r="0" b="0"/>
                <wp:wrapNone/>
                <wp:docPr id="1033" name="直线 15"/>
                <wp:cNvGraphicFramePr/>
                <a:graphic xmlns:a="http://schemas.openxmlformats.org/drawingml/2006/main">
                  <a:graphicData uri="http://schemas.microsoft.com/office/word/2010/wordprocessingShape">
                    <wps:wsp>
                      <wps:cNvCnPr/>
                      <wps:spPr>
                        <a:xfrm>
                          <a:off x="0" y="0"/>
                          <a:ext cx="5950585" cy="635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线 15" o:spid="_x0000_s1026" o:spt="20" style="position:absolute;left:0pt;margin-left:0.25pt;margin-top:10pt;height:0.5pt;width:468.55pt;z-index:251664384;mso-width-relative:page;mso-height-relative:page;" filled="f" stroked="t" coordsize="21600,21600" o:gfxdata="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Qsdn&#10;1AAAAAYBAAAPAAAAAAAAAAEAIAAAACIAAABkcnMvZG93bnJldi54bWxQSwECFAAUAAAACACHTuJA&#10;vuXMLuwBAADhAwAADgAAAAAAAAABACAAAAAjAQAAZHJzL2Uyb0RvYy54bWxQSwUGAAAAAAYABgBZ&#10;AQAAgQUAAAAA&#10;">
                <v:fill on="f" focussize="0,0"/>
                <v:stroke weight="1pt" color="#000000" joinstyle="round"/>
                <v:imagedata o:title=""/>
                <o:lock v:ext="edit" aspectratio="f"/>
              </v:line>
            </w:pict>
          </mc:Fallback>
        </mc:AlternateContent>
      </w:r>
    </w:p>
    <w:p w14:paraId="37C21A59">
      <w:pPr>
        <w:tabs>
          <w:tab w:val="left" w:pos="360"/>
        </w:tabs>
      </w:pPr>
    </w:p>
    <w:p w14:paraId="0E6198C5">
      <w:pPr>
        <w:tabs>
          <w:tab w:val="left" w:pos="360"/>
        </w:tabs>
      </w:pPr>
    </w:p>
    <w:p w14:paraId="28B53973">
      <w:pPr>
        <w:tabs>
          <w:tab w:val="left" w:pos="360"/>
        </w:tabs>
      </w:pPr>
    </w:p>
    <w:p w14:paraId="7AB9DFB3">
      <w:pPr>
        <w:tabs>
          <w:tab w:val="left" w:pos="360"/>
        </w:tabs>
      </w:pPr>
    </w:p>
    <w:p w14:paraId="7C078B1C">
      <w:pPr>
        <w:tabs>
          <w:tab w:val="left" w:pos="8025"/>
        </w:tabs>
        <w:jc w:val="left"/>
        <w:sectPr>
          <w:headerReference r:id="rId5" w:type="first"/>
          <w:footerReference r:id="rId7" w:type="first"/>
          <w:headerReference r:id="rId3" w:type="default"/>
          <w:headerReference r:id="rId4" w:type="even"/>
          <w:footerReference r:id="rId6" w:type="even"/>
          <w:pgSz w:w="11905" w:h="16838"/>
          <w:pgMar w:top="1701" w:right="1134" w:bottom="1134" w:left="1417" w:header="850" w:footer="992" w:gutter="0"/>
          <w:pgNumType w:fmt="upperRoman" w:start="1"/>
          <w:cols w:space="0" w:num="1"/>
          <w:titlePg/>
          <w:docGrid w:linePitch="312" w:charSpace="0"/>
        </w:sectPr>
      </w:pPr>
      <w:r>
        <w:rPr>
          <w:color w:val="000000"/>
        </w:rPr>
        <mc:AlternateContent>
          <mc:Choice Requires="wps">
            <w:drawing>
              <wp:anchor distT="0" distB="0" distL="0" distR="0" simplePos="0" relativeHeight="251665408" behindDoc="0" locked="0" layoutInCell="1" allowOverlap="1">
                <wp:simplePos x="0" y="0"/>
                <wp:positionH relativeFrom="column">
                  <wp:posOffset>-97790</wp:posOffset>
                </wp:positionH>
                <wp:positionV relativeFrom="paragraph">
                  <wp:posOffset>5037455</wp:posOffset>
                </wp:positionV>
                <wp:extent cx="6045200" cy="17780"/>
                <wp:effectExtent l="0" t="6350" r="12700" b="13970"/>
                <wp:wrapNone/>
                <wp:docPr id="1034" name="直线 14"/>
                <wp:cNvGraphicFramePr/>
                <a:graphic xmlns:a="http://schemas.openxmlformats.org/drawingml/2006/main">
                  <a:graphicData uri="http://schemas.microsoft.com/office/word/2010/wordprocessingShape">
                    <wps:wsp>
                      <wps:cNvCnPr/>
                      <wps:spPr>
                        <a:xfrm>
                          <a:off x="0" y="0"/>
                          <a:ext cx="6045200" cy="1778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线 14" o:spid="_x0000_s1026" o:spt="20" style="position:absolute;left:0pt;margin-left:-7.7pt;margin-top:396.65pt;height:1.4pt;width:476pt;z-index:251665408;mso-width-relative:page;mso-height-relative:page;" filled="f" stroked="t" coordsize="21600,21600" o:gfxdata="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GRle2wAAAAsBAAAPAAAAAAAAAAEAIAAAACIAAABkcnMvZG93bnJldi54bWxQSwECFAAUAAAA&#10;CACHTuJAMkl6s+sBAADiAwAADgAAAAAAAAABACAAAAAqAQAAZHJzL2Uyb0RvYy54bWxQSwUGAAAA&#10;AAYABgBZAQAAhwUAAAAA&#10;">
                <v:fill on="f" focussize="0,0"/>
                <v:stroke weight="1pt" color="#000000" joinstyle="round"/>
                <v:imagedata o:title=""/>
                <o:lock v:ext="edit" aspectratio="f"/>
              </v:line>
            </w:pict>
          </mc:Fallback>
        </mc:AlternateContent>
      </w:r>
      <w:r>
        <w:rPr>
          <w:rFonts w:hint="eastAsia"/>
        </w:rPr>
        <w:tab/>
      </w:r>
    </w:p>
    <w:p w14:paraId="2F984C1C">
      <w:pPr>
        <w:spacing w:before="120" w:beforeLines="50" w:after="120" w:afterLines="50" w:line="360" w:lineRule="auto"/>
        <w:jc w:val="center"/>
        <w:rPr>
          <w:rFonts w:ascii="Times New Roman" w:hAnsi="Times New Roman" w:eastAsia="黑体"/>
          <w:color w:val="000000"/>
          <w:kern w:val="0"/>
          <w:sz w:val="32"/>
          <w:szCs w:val="32"/>
        </w:rPr>
      </w:pPr>
      <w:bookmarkStart w:id="0" w:name="_Toc27263_WPSOffice_Level2"/>
      <w:r>
        <w:rPr>
          <w:rFonts w:ascii="Times New Roman" w:hAnsi="Times New Roman" w:eastAsia="黑体"/>
          <w:color w:val="000000"/>
          <w:kern w:val="0"/>
          <w:sz w:val="32"/>
          <w:szCs w:val="32"/>
        </w:rPr>
        <w:t>前</w:t>
      </w:r>
      <w:bookmarkStart w:id="1" w:name="BKQY"/>
      <w:r>
        <w:rPr>
          <w:rFonts w:ascii="Times New Roman" w:hAnsi="Times New Roman" w:eastAsia="黑体"/>
          <w:color w:val="000000"/>
          <w:kern w:val="0"/>
          <w:sz w:val="32"/>
          <w:szCs w:val="32"/>
        </w:rPr>
        <w:t>  言</w:t>
      </w:r>
      <w:bookmarkEnd w:id="0"/>
      <w:bookmarkEnd w:id="1"/>
    </w:p>
    <w:p w14:paraId="1352A997">
      <w:pPr>
        <w:pStyle w:val="52"/>
        <w:tabs>
          <w:tab w:val="clear" w:pos="4201"/>
          <w:tab w:val="clear" w:pos="9298"/>
        </w:tabs>
        <w:adjustRightInd w:val="0"/>
        <w:snapToGrid w:val="0"/>
        <w:spacing w:line="360" w:lineRule="auto"/>
        <w:ind w:firstLineChars="0"/>
        <w:rPr>
          <w:rFonts w:ascii="Times New Roman" w:hAnsi="Times New Roman"/>
          <w:color w:val="000000"/>
        </w:rPr>
      </w:pPr>
    </w:p>
    <w:p w14:paraId="526B9A51">
      <w:pPr>
        <w:pStyle w:val="52"/>
        <w:adjustRightInd w:val="0"/>
        <w:snapToGrid w:val="0"/>
        <w:spacing w:line="360" w:lineRule="auto"/>
        <w:rPr>
          <w:rFonts w:ascii="Times New Roman" w:hAnsi="Times New Roman"/>
          <w:color w:val="000000"/>
        </w:rPr>
      </w:pPr>
      <w:r>
        <w:rPr>
          <w:rFonts w:ascii="Times New Roman" w:hAnsi="Times New Roman"/>
          <w:color w:val="000000"/>
        </w:rPr>
        <w:t>本文件按照 GB/T 1.1</w:t>
      </w:r>
      <w:r>
        <w:rPr>
          <w:rFonts w:hAnsi="宋体"/>
          <w:color w:val="000000"/>
        </w:rPr>
        <w:t>—</w:t>
      </w:r>
      <w:r>
        <w:rPr>
          <w:rFonts w:ascii="Times New Roman" w:hAnsi="Times New Roman"/>
          <w:color w:val="000000"/>
        </w:rPr>
        <w:t>20</w:t>
      </w:r>
      <w:r>
        <w:rPr>
          <w:rFonts w:hint="eastAsia" w:ascii="Times New Roman" w:hAnsi="Times New Roman"/>
          <w:color w:val="000000"/>
        </w:rPr>
        <w:t>20</w:t>
      </w:r>
      <w:r>
        <w:rPr>
          <w:rFonts w:ascii="Times New Roman" w:hAnsi="Times New Roman"/>
          <w:color w:val="000000"/>
        </w:rPr>
        <w:t xml:space="preserve"> </w:t>
      </w:r>
      <w:r>
        <w:rPr>
          <w:rFonts w:hint="eastAsia" w:ascii="Times New Roman" w:hAnsi="Times New Roman"/>
          <w:color w:val="000000"/>
        </w:rPr>
        <w:t>《标准化工作导则 第1部分：标准化文件的结构和起草规则》的规定</w:t>
      </w:r>
      <w:r>
        <w:rPr>
          <w:rFonts w:ascii="Times New Roman" w:hAnsi="Times New Roman"/>
          <w:color w:val="000000"/>
        </w:rPr>
        <w:t>起草。</w:t>
      </w:r>
    </w:p>
    <w:p w14:paraId="74B87F46">
      <w:pPr>
        <w:pStyle w:val="52"/>
        <w:adjustRightInd w:val="0"/>
        <w:snapToGrid w:val="0"/>
        <w:spacing w:line="360" w:lineRule="auto"/>
        <w:rPr>
          <w:rFonts w:ascii="Times New Roman" w:hAnsi="Times New Roman"/>
          <w:color w:val="000000"/>
        </w:rPr>
      </w:pPr>
      <w:r>
        <w:rPr>
          <w:rFonts w:ascii="Times New Roman" w:hAnsi="Times New Roman"/>
          <w:color w:val="000000"/>
        </w:rPr>
        <w:t>本文件由</w:t>
      </w:r>
      <w:r>
        <w:rPr>
          <w:rFonts w:hint="eastAsia" w:ascii="Times New Roman" w:hAnsi="Times New Roman"/>
          <w:color w:val="000000"/>
        </w:rPr>
        <w:t>广东省食品行业协会质量专业委员会</w:t>
      </w:r>
      <w:r>
        <w:rPr>
          <w:rFonts w:ascii="Times New Roman" w:hAnsi="Times New Roman"/>
          <w:color w:val="000000"/>
        </w:rPr>
        <w:t>提出。</w:t>
      </w:r>
    </w:p>
    <w:p w14:paraId="71475E6E">
      <w:pPr>
        <w:pStyle w:val="52"/>
        <w:adjustRightInd w:val="0"/>
        <w:snapToGrid w:val="0"/>
        <w:spacing w:line="360" w:lineRule="auto"/>
        <w:rPr>
          <w:rFonts w:ascii="Times New Roman" w:hAnsi="Times New Roman"/>
          <w:color w:val="000000"/>
        </w:rPr>
      </w:pPr>
      <w:r>
        <w:rPr>
          <w:rFonts w:ascii="Times New Roman" w:hAnsi="Times New Roman"/>
          <w:color w:val="000000"/>
        </w:rPr>
        <w:t>本文件由</w:t>
      </w:r>
      <w:r>
        <w:rPr>
          <w:rFonts w:hint="eastAsia" w:ascii="Times New Roman" w:hAnsi="Times New Roman"/>
          <w:color w:val="000000"/>
        </w:rPr>
        <w:t>广东省食品工业标准化技术委员会</w:t>
      </w:r>
      <w:r>
        <w:rPr>
          <w:rFonts w:ascii="Times New Roman" w:hAnsi="Times New Roman"/>
          <w:color w:val="000000"/>
        </w:rPr>
        <w:t>归口。</w:t>
      </w:r>
    </w:p>
    <w:p w14:paraId="4B925D8B">
      <w:pPr>
        <w:pStyle w:val="52"/>
        <w:adjustRightInd w:val="0"/>
        <w:snapToGrid w:val="0"/>
        <w:spacing w:line="360" w:lineRule="auto"/>
        <w:rPr>
          <w:rFonts w:ascii="Times New Roman" w:hAnsi="Times New Roman"/>
          <w:color w:val="000000"/>
        </w:rPr>
      </w:pPr>
      <w:r>
        <w:rPr>
          <w:rFonts w:hint="eastAsia" w:ascii="Times New Roman" w:hAnsi="Times New Roman"/>
          <w:color w:val="000000"/>
        </w:rPr>
        <w:t>本文件起草单位：</w:t>
      </w:r>
    </w:p>
    <w:p w14:paraId="27CA91CF">
      <w:pPr>
        <w:pStyle w:val="52"/>
        <w:adjustRightInd w:val="0"/>
        <w:snapToGrid w:val="0"/>
        <w:spacing w:line="360" w:lineRule="auto"/>
        <w:rPr>
          <w:rFonts w:ascii="Times New Roman" w:hAnsi="Times New Roman"/>
          <w:color w:val="000000"/>
        </w:rPr>
      </w:pPr>
      <w:r>
        <w:rPr>
          <w:rFonts w:hint="eastAsia" w:ascii="Times New Roman" w:hAnsi="Times New Roman"/>
          <w:color w:val="000000"/>
        </w:rPr>
        <w:t>本文件主要起草人：</w:t>
      </w:r>
    </w:p>
    <w:p w14:paraId="6C6221E5">
      <w:pPr>
        <w:jc w:val="left"/>
        <w:rPr>
          <w:rFonts w:ascii="Times New Roman" w:hAnsi="Times New Roman" w:eastAsia="黑体"/>
          <w:color w:val="000000"/>
          <w:kern w:val="0"/>
          <w:sz w:val="32"/>
          <w:szCs w:val="32"/>
        </w:rPr>
        <w:sectPr>
          <w:headerReference r:id="rId10" w:type="first"/>
          <w:footerReference r:id="rId13" w:type="first"/>
          <w:headerReference r:id="rId8" w:type="default"/>
          <w:footerReference r:id="rId11" w:type="default"/>
          <w:headerReference r:id="rId9" w:type="even"/>
          <w:footerReference r:id="rId12" w:type="even"/>
          <w:pgSz w:w="11905" w:h="16838"/>
          <w:pgMar w:top="1701" w:right="1134" w:bottom="1134" w:left="1417" w:header="850" w:footer="992" w:gutter="0"/>
          <w:pgNumType w:fmt="upperRoman" w:start="1" w:chapStyle="1"/>
          <w:cols w:space="0" w:num="1"/>
          <w:titlePg/>
          <w:docGrid w:linePitch="312" w:charSpace="0"/>
        </w:sectPr>
      </w:pPr>
      <w:bookmarkStart w:id="2" w:name="BZ"/>
    </w:p>
    <w:p w14:paraId="39E4F918">
      <w:pPr>
        <w:spacing w:line="360" w:lineRule="auto"/>
        <w:jc w:val="center"/>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气味饮料</w:t>
      </w:r>
    </w:p>
    <w:p w14:paraId="1C032887">
      <w:pPr>
        <w:pStyle w:val="56"/>
        <w:keepNext w:val="0"/>
        <w:keepLines w:val="0"/>
        <w:pageBreakBefore w:val="0"/>
        <w:widowControl/>
        <w:numPr>
          <w:ilvl w:val="0"/>
          <w:numId w:val="6"/>
        </w:numPr>
        <w:kinsoku/>
        <w:wordWrap/>
        <w:overflowPunct/>
        <w:topLinePunct w:val="0"/>
        <w:autoSpaceDE/>
        <w:autoSpaceDN/>
        <w:bidi w:val="0"/>
        <w:adjustRightInd/>
        <w:snapToGrid w:val="0"/>
        <w:spacing w:before="240" w:after="240" w:line="360" w:lineRule="auto"/>
        <w:textAlignment w:val="auto"/>
        <w:rPr>
          <w:rFonts w:ascii="Times New Roman"/>
          <w:color w:val="000000"/>
          <w:szCs w:val="21"/>
        </w:rPr>
      </w:pPr>
      <w:bookmarkStart w:id="3" w:name="_Toc51010711"/>
      <w:r>
        <w:rPr>
          <w:rFonts w:ascii="Times New Roman"/>
          <w:color w:val="000000"/>
        </w:rPr>
        <w:t>范围</w:t>
      </w:r>
      <w:bookmarkEnd w:id="3"/>
    </w:p>
    <w:p w14:paraId="5062E4F7">
      <w:pPr>
        <w:pStyle w:val="52"/>
        <w:keepNext w:val="0"/>
        <w:keepLines w:val="0"/>
        <w:pageBreakBefore w:val="0"/>
        <w:kinsoku/>
        <w:wordWrap/>
        <w:overflowPunct/>
        <w:topLinePunct w:val="0"/>
        <w:bidi w:val="0"/>
        <w:adjustRightInd/>
        <w:snapToGrid/>
        <w:spacing w:line="360" w:lineRule="auto"/>
        <w:textAlignment w:val="auto"/>
        <w:rPr>
          <w:rFonts w:ascii="Times New Roman" w:hAnsi="Times New Roman"/>
          <w:color w:val="000000" w:themeColor="text1"/>
          <w:kern w:val="0"/>
          <w:szCs w:val="20"/>
          <w14:textFill>
            <w14:solidFill>
              <w14:schemeClr w14:val="tx1"/>
            </w14:solidFill>
          </w14:textFill>
        </w:rPr>
      </w:pPr>
      <w:bookmarkStart w:id="4" w:name="_Toc51010712"/>
      <w:r>
        <w:rPr>
          <w:rFonts w:hint="eastAsia" w:ascii="Times New Roman" w:hAnsi="Times New Roman"/>
          <w:kern w:val="0"/>
          <w:szCs w:val="20"/>
        </w:rPr>
        <w:t>本文件规定了“气味饮料”的术</w:t>
      </w:r>
      <w:r>
        <w:rPr>
          <w:rFonts w:hint="eastAsia" w:ascii="Times New Roman" w:hAnsi="Times New Roman"/>
          <w:color w:val="000000" w:themeColor="text1"/>
          <w:kern w:val="0"/>
          <w:szCs w:val="20"/>
          <w14:textFill>
            <w14:solidFill>
              <w14:schemeClr w14:val="tx1"/>
            </w14:solidFill>
          </w14:textFill>
        </w:rPr>
        <w:t>语和定义、技术要求、检验方法、生产加工过程的</w:t>
      </w:r>
      <w:r>
        <w:rPr>
          <w:rFonts w:hint="eastAsia" w:ascii="Times New Roman" w:hAnsi="Times New Roman"/>
          <w:color w:val="000000" w:themeColor="text1"/>
          <w:kern w:val="0"/>
          <w:szCs w:val="20"/>
          <w:lang w:val="en-US" w:eastAsia="zh-CN"/>
          <w14:textFill>
            <w14:solidFill>
              <w14:schemeClr w14:val="tx1"/>
            </w14:solidFill>
          </w14:textFill>
        </w:rPr>
        <w:t>卫生要求</w:t>
      </w:r>
      <w:r>
        <w:rPr>
          <w:rFonts w:hint="eastAsia" w:ascii="Times New Roman" w:hAnsi="Times New Roman"/>
          <w:color w:val="000000" w:themeColor="text1"/>
          <w:kern w:val="0"/>
          <w:szCs w:val="20"/>
          <w14:textFill>
            <w14:solidFill>
              <w14:schemeClr w14:val="tx1"/>
            </w14:solidFill>
          </w14:textFill>
        </w:rPr>
        <w:t>、检验规则、标签、包装、运输</w:t>
      </w:r>
      <w:r>
        <w:rPr>
          <w:rFonts w:hint="eastAsia" w:ascii="Times New Roman" w:hAnsi="Times New Roman"/>
          <w:color w:val="000000" w:themeColor="text1"/>
          <w:kern w:val="0"/>
          <w:szCs w:val="20"/>
          <w:lang w:val="en-US" w:eastAsia="zh-CN"/>
          <w14:textFill>
            <w14:solidFill>
              <w14:schemeClr w14:val="tx1"/>
            </w14:solidFill>
          </w14:textFill>
        </w:rPr>
        <w:t>和</w:t>
      </w:r>
      <w:r>
        <w:rPr>
          <w:rFonts w:hint="eastAsia" w:ascii="Times New Roman" w:hAnsi="Times New Roman"/>
          <w:color w:val="000000" w:themeColor="text1"/>
          <w:kern w:val="0"/>
          <w:szCs w:val="20"/>
          <w14:textFill>
            <w14:solidFill>
              <w14:schemeClr w14:val="tx1"/>
            </w14:solidFill>
          </w14:textFill>
        </w:rPr>
        <w:t>贮存。</w:t>
      </w:r>
      <w:bookmarkEnd w:id="4"/>
    </w:p>
    <w:p w14:paraId="593EF05A">
      <w:pPr>
        <w:keepNext w:val="0"/>
        <w:keepLines w:val="0"/>
        <w:pageBreakBefore w:val="0"/>
        <w:kinsoku/>
        <w:wordWrap/>
        <w:overflowPunct/>
        <w:topLinePunct w:val="0"/>
        <w:bidi w:val="0"/>
        <w:adjustRightInd/>
        <w:snapToGrid/>
        <w:spacing w:line="360" w:lineRule="auto"/>
        <w:ind w:firstLine="420" w:firstLineChars="200"/>
        <w:textAlignment w:val="auto"/>
        <w:rPr>
          <w:rFonts w:ascii="Times New Roman" w:hAnsi="Times New Roman"/>
          <w:kern w:val="0"/>
          <w:szCs w:val="20"/>
        </w:rPr>
      </w:pPr>
      <w:r>
        <w:rPr>
          <w:rFonts w:hint="eastAsia" w:ascii="Times New Roman" w:hAnsi="Times New Roman"/>
          <w:kern w:val="0"/>
          <w:szCs w:val="20"/>
        </w:rPr>
        <w:t>本文件适用于</w:t>
      </w:r>
      <w:r>
        <w:rPr>
          <w:rFonts w:hint="eastAsia" w:ascii="Times New Roman" w:hAnsi="Times New Roman"/>
          <w:kern w:val="0"/>
          <w:szCs w:val="20"/>
          <w:lang w:val="en-US" w:eastAsia="zh-CN"/>
        </w:rPr>
        <w:t>第3章所定义的</w:t>
      </w:r>
      <w:r>
        <w:rPr>
          <w:rFonts w:hint="eastAsia" w:ascii="Times New Roman" w:hAnsi="Times New Roman"/>
          <w:kern w:val="0"/>
          <w:szCs w:val="20"/>
        </w:rPr>
        <w:t>“气味饮料”。</w:t>
      </w:r>
    </w:p>
    <w:p w14:paraId="6AFC3D16">
      <w:pPr>
        <w:pStyle w:val="56"/>
        <w:keepNext w:val="0"/>
        <w:keepLines w:val="0"/>
        <w:pageBreakBefore w:val="0"/>
        <w:widowControl/>
        <w:numPr>
          <w:ilvl w:val="0"/>
          <w:numId w:val="6"/>
        </w:numPr>
        <w:kinsoku/>
        <w:wordWrap/>
        <w:overflowPunct/>
        <w:topLinePunct w:val="0"/>
        <w:autoSpaceDE/>
        <w:autoSpaceDN/>
        <w:bidi w:val="0"/>
        <w:adjustRightInd/>
        <w:snapToGrid w:val="0"/>
        <w:spacing w:before="240" w:after="240" w:line="360" w:lineRule="auto"/>
        <w:textAlignment w:val="auto"/>
      </w:pPr>
      <w:r>
        <w:rPr>
          <w:rFonts w:hint="eastAsia"/>
        </w:rPr>
        <w:t>规范性引用文件</w:t>
      </w:r>
    </w:p>
    <w:p w14:paraId="5E85805B">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pPr>
      <w:bookmarkStart w:id="5" w:name="_Toc50991234"/>
      <w:bookmarkStart w:id="6" w:name="_Toc50991887"/>
      <w:bookmarkStart w:id="7" w:name="_Toc51010714"/>
      <w:bookmarkStart w:id="8" w:name="_Toc50990963"/>
      <w:r>
        <w:rPr>
          <w:rFonts w:hint="eastAsia"/>
        </w:rPr>
        <w:t>下列文件中的内容通过文中的规范性引用而构成本文必不可少的条款。其中，注日期的引用文件，仅该注日期对应的版本使用与本文件；不注日期的引用文件，其最新版本（包括所有的修改单）适用于本文件。</w:t>
      </w:r>
    </w:p>
    <w:p w14:paraId="0CAB4BA8">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default" w:ascii="Times New Roman" w:hAnsi="Times New Roman" w:cs="Times New Roman"/>
        </w:rPr>
        <w:t>GB 2760</w:t>
      </w:r>
      <w:r>
        <w:rPr>
          <w:rFonts w:hint="eastAsia"/>
        </w:rPr>
        <w:t xml:space="preserve"> </w:t>
      </w:r>
      <w:r>
        <w:rPr>
          <w:rFonts w:hint="eastAsia"/>
          <w:lang w:val="en-US" w:eastAsia="zh-CN"/>
        </w:rPr>
        <w:t xml:space="preserve"> </w:t>
      </w:r>
      <w:r>
        <w:rPr>
          <w:rFonts w:hint="eastAsia"/>
        </w:rPr>
        <w:t>食品安全国家标准 食</w:t>
      </w:r>
      <w:r>
        <w:rPr>
          <w:rFonts w:hint="eastAsia"/>
          <w:lang w:val="en-US" w:eastAsia="zh-CN"/>
        </w:rPr>
        <w:t>品添加</w:t>
      </w:r>
      <w:r>
        <w:rPr>
          <w:rFonts w:hint="eastAsia"/>
        </w:rPr>
        <w:t>剂使用标准</w:t>
      </w:r>
    </w:p>
    <w:p w14:paraId="5BDDFB63">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default" w:ascii="Times New Roman" w:hAnsi="Times New Roman" w:cs="Times New Roman"/>
        </w:rPr>
        <w:t>GB 2762</w:t>
      </w:r>
      <w:r>
        <w:rPr>
          <w:rFonts w:hint="eastAsia"/>
        </w:rPr>
        <w:t xml:space="preserve"> </w:t>
      </w:r>
      <w:r>
        <w:rPr>
          <w:rFonts w:hint="eastAsia"/>
          <w:lang w:val="en-US" w:eastAsia="zh-CN"/>
        </w:rPr>
        <w:t xml:space="preserve"> </w:t>
      </w:r>
      <w:r>
        <w:rPr>
          <w:rFonts w:hint="eastAsia"/>
        </w:rPr>
        <w:t>食品安全国家标准 食品中污染物限量</w:t>
      </w:r>
    </w:p>
    <w:p w14:paraId="72DEEB46">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default" w:ascii="Times New Roman" w:hAnsi="Times New Roman" w:cs="Times New Roman"/>
        </w:rPr>
        <w:t>GB 4789.1</w:t>
      </w:r>
      <w:r>
        <w:rPr>
          <w:rFonts w:hint="eastAsia"/>
        </w:rPr>
        <w:t xml:space="preserve"> </w:t>
      </w:r>
      <w:r>
        <w:rPr>
          <w:rFonts w:hint="eastAsia"/>
          <w:lang w:val="en-US" w:eastAsia="zh-CN"/>
        </w:rPr>
        <w:t xml:space="preserve"> </w:t>
      </w:r>
      <w:r>
        <w:rPr>
          <w:rFonts w:hint="eastAsia"/>
        </w:rPr>
        <w:t>食品安全国家标准 食品微生物学检验 总则</w:t>
      </w:r>
    </w:p>
    <w:p w14:paraId="64BCEFCB">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default" w:ascii="Times New Roman" w:hAnsi="Times New Roman" w:cs="Times New Roman"/>
          <w:lang w:val="en-US" w:eastAsia="zh-CN"/>
        </w:rPr>
        <w:t>GB 4789.2</w:t>
      </w:r>
      <w:r>
        <w:rPr>
          <w:rFonts w:hint="eastAsia"/>
          <w:lang w:val="en-US" w:eastAsia="zh-CN"/>
        </w:rPr>
        <w:t xml:space="preserve">  食品安全国家标准 食品微生物学检验 菌落总数测定 </w:t>
      </w:r>
    </w:p>
    <w:p w14:paraId="525ABB8B">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default" w:ascii="Times New Roman" w:hAnsi="Times New Roman" w:cs="Times New Roman"/>
          <w:lang w:val="en-US" w:eastAsia="zh-CN"/>
        </w:rPr>
        <w:t>GB 4789.3</w:t>
      </w:r>
      <w:r>
        <w:rPr>
          <w:rFonts w:hint="eastAsia"/>
          <w:lang w:val="en-US" w:eastAsia="zh-CN"/>
        </w:rPr>
        <w:t xml:space="preserve">  食品安全国家标准 食品微生物学检验 大肠菌群计数 </w:t>
      </w:r>
    </w:p>
    <w:p w14:paraId="2E10E8B1">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lang w:val="en-US" w:eastAsia="zh-CN"/>
        </w:rPr>
      </w:pPr>
      <w:r>
        <w:rPr>
          <w:rFonts w:hint="default" w:ascii="Times New Roman" w:hAnsi="Times New Roman" w:cs="Times New Roman"/>
          <w:lang w:val="en-US" w:eastAsia="zh-CN"/>
        </w:rPr>
        <w:t>GB 4789.15</w:t>
      </w:r>
      <w:r>
        <w:rPr>
          <w:rFonts w:hint="eastAsia"/>
          <w:lang w:val="en-US" w:eastAsia="zh-CN"/>
        </w:rPr>
        <w:t xml:space="preserve">  食品安全国家标准 食品微生物学检验 霉菌和酵母计数</w:t>
      </w:r>
    </w:p>
    <w:p w14:paraId="4D6CC0A4">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lang w:val="en-US" w:eastAsia="zh-CN"/>
        </w:rPr>
      </w:pPr>
      <w:r>
        <w:rPr>
          <w:rFonts w:hint="default" w:ascii="Times New Roman" w:hAnsi="Times New Roman" w:cs="Times New Roman"/>
        </w:rPr>
        <w:t>GB 5009.3</w:t>
      </w:r>
      <w:r>
        <w:rPr>
          <w:rFonts w:hint="eastAsia"/>
        </w:rPr>
        <w:t xml:space="preserve"> </w:t>
      </w:r>
      <w:r>
        <w:rPr>
          <w:rFonts w:hint="eastAsia"/>
          <w:lang w:val="en-US" w:eastAsia="zh-CN"/>
        </w:rPr>
        <w:t xml:space="preserve"> </w:t>
      </w:r>
      <w:r>
        <w:rPr>
          <w:rFonts w:hint="eastAsia"/>
        </w:rPr>
        <w:t>食品安全国家标准 食品中水分的测定</w:t>
      </w:r>
    </w:p>
    <w:p w14:paraId="28BD81F5">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default" w:ascii="Times New Roman" w:hAnsi="Times New Roman" w:cs="Times New Roman"/>
          <w:lang w:val="en-US" w:eastAsia="zh-CN"/>
        </w:rPr>
        <w:t>GB 5749</w:t>
      </w:r>
      <w:r>
        <w:rPr>
          <w:rFonts w:hint="eastAsia"/>
        </w:rPr>
        <w:t xml:space="preserve"> </w:t>
      </w:r>
      <w:r>
        <w:rPr>
          <w:rFonts w:hint="eastAsia"/>
          <w:lang w:val="en-US" w:eastAsia="zh-CN"/>
        </w:rPr>
        <w:t xml:space="preserve"> </w:t>
      </w:r>
      <w:r>
        <w:rPr>
          <w:rFonts w:hint="eastAsia"/>
        </w:rPr>
        <w:t>生活饮用水卫生标准</w:t>
      </w:r>
    </w:p>
    <w:p w14:paraId="65957BFF">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eastAsia="宋体"/>
          <w:lang w:val="en-US" w:eastAsia="zh-CN"/>
        </w:rPr>
      </w:pPr>
      <w:r>
        <w:rPr>
          <w:rFonts w:hint="eastAsia" w:ascii="Times New Roman" w:hAnsi="Times New Roman" w:cs="Times New Roman"/>
          <w:lang w:val="en-US" w:eastAsia="zh-CN"/>
        </w:rPr>
        <w:t>GB 7101</w:t>
      </w:r>
      <w:r>
        <w:rPr>
          <w:rFonts w:hint="eastAsia"/>
          <w:lang w:val="en-US" w:eastAsia="zh-CN"/>
        </w:rPr>
        <w:t xml:space="preserve">  食品安全国家标准 饮料</w:t>
      </w:r>
    </w:p>
    <w:p w14:paraId="5593E63F">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default" w:ascii="Times New Roman" w:hAnsi="Times New Roman" w:cs="Times New Roman"/>
          <w:lang w:val="en-US" w:eastAsia="zh-CN"/>
        </w:rPr>
        <w:t>GB 7718</w:t>
      </w:r>
      <w:r>
        <w:rPr>
          <w:rFonts w:hint="eastAsia"/>
        </w:rPr>
        <w:t xml:space="preserve"> </w:t>
      </w:r>
      <w:r>
        <w:rPr>
          <w:rFonts w:hint="eastAsia"/>
          <w:lang w:val="en-US" w:eastAsia="zh-CN"/>
        </w:rPr>
        <w:t xml:space="preserve"> </w:t>
      </w:r>
      <w:r>
        <w:rPr>
          <w:rFonts w:hint="eastAsia"/>
        </w:rPr>
        <w:t>食品安全国家标准 预包装食品标签通则</w:t>
      </w:r>
    </w:p>
    <w:p w14:paraId="052C7727">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lang w:val="en-US" w:eastAsia="zh-CN"/>
        </w:rPr>
      </w:pPr>
      <w:r>
        <w:rPr>
          <w:rFonts w:hint="default" w:ascii="Times New Roman" w:hAnsi="Times New Roman" w:cs="Times New Roman"/>
          <w:lang w:val="en-US" w:eastAsia="zh-CN"/>
        </w:rPr>
        <w:t>GB 14880</w:t>
      </w:r>
      <w:r>
        <w:rPr>
          <w:rFonts w:hint="eastAsia"/>
          <w:lang w:val="en-US" w:eastAsia="zh-CN"/>
        </w:rPr>
        <w:t xml:space="preserve">  食品安全国家标准 食品营养强化剂使用标准</w:t>
      </w:r>
    </w:p>
    <w:p w14:paraId="3E2E878A">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lang w:val="en-US" w:eastAsia="zh-CN"/>
        </w:rPr>
        <w:t>GB 14881</w:t>
      </w:r>
      <w:r>
        <w:rPr>
          <w:rFonts w:hint="eastAsia"/>
        </w:rPr>
        <w:t xml:space="preserve"> </w:t>
      </w:r>
      <w:r>
        <w:rPr>
          <w:rFonts w:hint="eastAsia"/>
          <w:lang w:val="en-US" w:eastAsia="zh-CN"/>
        </w:rPr>
        <w:t xml:space="preserve"> </w:t>
      </w:r>
      <w:r>
        <w:rPr>
          <w:rFonts w:hint="eastAsia"/>
        </w:rPr>
        <w:t>食品安全国家标准 食品生产通用卫生规范</w:t>
      </w:r>
    </w:p>
    <w:p w14:paraId="647479B8">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lang w:val="en-US" w:eastAsia="zh-CN"/>
        </w:rPr>
        <w:t>GB 28050</w:t>
      </w:r>
      <w:r>
        <w:rPr>
          <w:rFonts w:hint="eastAsia"/>
        </w:rPr>
        <w:t xml:space="preserve"> </w:t>
      </w:r>
      <w:r>
        <w:rPr>
          <w:rFonts w:hint="eastAsia"/>
          <w:lang w:val="en-US" w:eastAsia="zh-CN"/>
        </w:rPr>
        <w:t xml:space="preserve"> </w:t>
      </w:r>
      <w:r>
        <w:rPr>
          <w:rFonts w:hint="eastAsia"/>
        </w:rPr>
        <w:t>食品安全国家标准 预包装食品营养标签通则</w:t>
      </w:r>
    </w:p>
    <w:p w14:paraId="6D2EB5D7">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lang w:val="en-US" w:eastAsia="zh-CN"/>
        </w:rPr>
        <w:t>GB 29921</w:t>
      </w:r>
      <w:r>
        <w:rPr>
          <w:rFonts w:hint="eastAsia"/>
        </w:rPr>
        <w:t xml:space="preserve"> </w:t>
      </w:r>
      <w:r>
        <w:rPr>
          <w:rFonts w:hint="eastAsia"/>
          <w:lang w:val="en-US" w:eastAsia="zh-CN"/>
        </w:rPr>
        <w:t xml:space="preserve"> </w:t>
      </w:r>
      <w:r>
        <w:rPr>
          <w:rFonts w:hint="eastAsia"/>
        </w:rPr>
        <w:t>食品安全国家标准 预包装食品中致病菌限量</w:t>
      </w:r>
    </w:p>
    <w:p w14:paraId="066081E3">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default" w:ascii="Times New Roman" w:hAnsi="Times New Roman" w:cs="Times New Roman"/>
          <w:lang w:val="en-US" w:eastAsia="zh-CN"/>
        </w:rPr>
        <w:t>GB 31621</w:t>
      </w:r>
      <w:r>
        <w:rPr>
          <w:rFonts w:hint="eastAsia"/>
        </w:rPr>
        <w:t xml:space="preserve"> </w:t>
      </w:r>
      <w:r>
        <w:rPr>
          <w:rFonts w:hint="eastAsia"/>
          <w:lang w:val="en-US" w:eastAsia="zh-CN"/>
        </w:rPr>
        <w:t xml:space="preserve"> </w:t>
      </w:r>
      <w:r>
        <w:rPr>
          <w:rFonts w:hint="eastAsia"/>
        </w:rPr>
        <w:t>食品安全国家标准 食品经营过程卫生规范</w:t>
      </w:r>
    </w:p>
    <w:p w14:paraId="5B9F9987">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GB/T 191</w:t>
      </w:r>
      <w:r>
        <w:rPr>
          <w:rFonts w:hint="eastAsia" w:ascii="Times New Roman" w:hAnsi="Times New Roman" w:cs="Times New Roman"/>
          <w:lang w:val="en-US" w:eastAsia="zh-CN"/>
        </w:rPr>
        <w:t xml:space="preserve">  包装储运图示标志</w:t>
      </w:r>
    </w:p>
    <w:p w14:paraId="6BEB3032">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default" w:ascii="Times New Roman" w:hAnsi="Times New Roman" w:cs="Times New Roman"/>
          <w:lang w:val="en-US" w:eastAsia="zh-CN"/>
        </w:rPr>
        <w:t>GB/T 4789.21</w:t>
      </w:r>
      <w:r>
        <w:rPr>
          <w:rFonts w:hint="eastAsia"/>
          <w:lang w:val="en-US" w:eastAsia="zh-CN"/>
        </w:rPr>
        <w:t xml:space="preserve">  </w:t>
      </w:r>
      <w:r>
        <w:rPr>
          <w:rFonts w:hint="eastAsia"/>
        </w:rPr>
        <w:t>食品卫生微生物学检验 冷冻饮品、饮料检验</w:t>
      </w:r>
    </w:p>
    <w:p w14:paraId="29D456A2">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eastAsia="宋体"/>
          <w:lang w:val="en-US" w:eastAsia="zh-CN"/>
        </w:rPr>
      </w:pPr>
      <w:r>
        <w:rPr>
          <w:rFonts w:hint="eastAsia" w:ascii="Times New Roman" w:hAnsi="Times New Roman" w:cs="Times New Roman"/>
          <w:lang w:val="en-US" w:eastAsia="zh-CN"/>
        </w:rPr>
        <w:t>GB/T 10004</w:t>
      </w:r>
      <w:r>
        <w:rPr>
          <w:rFonts w:hint="eastAsia"/>
          <w:lang w:val="en-US" w:eastAsia="zh-CN"/>
        </w:rPr>
        <w:t xml:space="preserve">  包装用塑料复合膜、袋干法符合、挤出复合</w:t>
      </w:r>
    </w:p>
    <w:p w14:paraId="1F804A03">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lang w:val="en-US" w:eastAsia="zh-CN"/>
        </w:rPr>
      </w:pPr>
      <w:r>
        <w:rPr>
          <w:rFonts w:hint="default" w:ascii="Times New Roman" w:hAnsi="Times New Roman" w:cs="Times New Roman"/>
          <w:lang w:val="en-US" w:eastAsia="zh-CN"/>
        </w:rPr>
        <w:t>GB/T 10789</w:t>
      </w:r>
      <w:r>
        <w:rPr>
          <w:rFonts w:hint="eastAsia"/>
          <w:lang w:val="en-US" w:eastAsia="zh-CN"/>
        </w:rPr>
        <w:t xml:space="preserve">  饮料通则</w:t>
      </w:r>
    </w:p>
    <w:p w14:paraId="39A33BF9">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lang w:val="en-US" w:eastAsia="zh-CN"/>
        </w:rPr>
      </w:pPr>
      <w:r>
        <w:rPr>
          <w:rFonts w:hint="eastAsia" w:ascii="Times New Roman" w:hAnsi="Times New Roman" w:cs="Times New Roman"/>
          <w:lang w:val="en-US" w:eastAsia="zh-CN"/>
        </w:rPr>
        <w:t>GB/T 12143</w:t>
      </w:r>
      <w:r>
        <w:rPr>
          <w:rFonts w:hint="eastAsia"/>
          <w:lang w:val="en-US" w:eastAsia="zh-CN"/>
        </w:rPr>
        <w:t xml:space="preserve">  饮料通用分析方法</w:t>
      </w:r>
    </w:p>
    <w:p w14:paraId="0C353D4B">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ascii="Times New Roman" w:hAnsi="Times New Roman" w:cs="Times New Roman"/>
          <w:lang w:val="en-US" w:eastAsia="zh-CN"/>
        </w:rPr>
        <w:t>GB/T 29602</w:t>
      </w:r>
      <w:r>
        <w:rPr>
          <w:rFonts w:hint="eastAsia"/>
          <w:lang w:val="en-US" w:eastAsia="zh-CN"/>
        </w:rPr>
        <w:t xml:space="preserve">  固体饮料</w:t>
      </w:r>
    </w:p>
    <w:p w14:paraId="57D3A5BD">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lang w:val="en-US" w:eastAsia="zh-CN"/>
        </w:rPr>
        <w:t>JJF 1070</w:t>
      </w:r>
      <w:r>
        <w:rPr>
          <w:rFonts w:hint="eastAsia"/>
        </w:rPr>
        <w:t xml:space="preserve"> </w:t>
      </w:r>
      <w:r>
        <w:rPr>
          <w:rFonts w:hint="eastAsia"/>
          <w:lang w:val="en-US" w:eastAsia="zh-CN"/>
        </w:rPr>
        <w:t xml:space="preserve"> </w:t>
      </w:r>
      <w:r>
        <w:rPr>
          <w:rFonts w:hint="eastAsia"/>
        </w:rPr>
        <w:t>定量包装商品净含量计量检验规则</w:t>
      </w:r>
    </w:p>
    <w:p w14:paraId="10A73DFA">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cs="宋体"/>
          <w:szCs w:val="21"/>
          <w:highlight w:val="none"/>
        </w:rPr>
      </w:pPr>
      <w:r>
        <w:rPr>
          <w:rFonts w:hint="eastAsia"/>
        </w:rPr>
        <w:t>国家质量监督检验检疫总</w:t>
      </w:r>
      <w:r>
        <w:rPr>
          <w:rFonts w:hint="eastAsia" w:ascii="Times New Roman" w:hAnsi="Times New Roman" w:cs="Times New Roman"/>
          <w:lang w:val="en-US" w:eastAsia="zh-CN"/>
        </w:rPr>
        <w:t>局[2023]</w:t>
      </w:r>
      <w:r>
        <w:rPr>
          <w:rFonts w:hint="eastAsia"/>
        </w:rPr>
        <w:t>年第</w:t>
      </w:r>
      <w:r>
        <w:rPr>
          <w:rFonts w:hint="eastAsia" w:ascii="Times New Roman" w:hAnsi="Times New Roman" w:cs="Times New Roman"/>
          <w:lang w:val="en-US" w:eastAsia="zh-CN"/>
        </w:rPr>
        <w:t>75</w:t>
      </w:r>
      <w:r>
        <w:rPr>
          <w:rFonts w:hint="eastAsia"/>
        </w:rPr>
        <w:t>号令《定量包装商品计量监督管理办法》</w:t>
      </w:r>
    </w:p>
    <w:bookmarkEnd w:id="5"/>
    <w:bookmarkEnd w:id="6"/>
    <w:bookmarkEnd w:id="7"/>
    <w:bookmarkEnd w:id="8"/>
    <w:p w14:paraId="2187BF20">
      <w:pPr>
        <w:pStyle w:val="56"/>
        <w:keepNext w:val="0"/>
        <w:keepLines w:val="0"/>
        <w:pageBreakBefore w:val="0"/>
        <w:widowControl/>
        <w:numPr>
          <w:ilvl w:val="0"/>
          <w:numId w:val="6"/>
        </w:numPr>
        <w:kinsoku/>
        <w:wordWrap/>
        <w:overflowPunct/>
        <w:topLinePunct w:val="0"/>
        <w:autoSpaceDE/>
        <w:autoSpaceDN/>
        <w:bidi w:val="0"/>
        <w:adjustRightInd/>
        <w:snapToGrid/>
        <w:spacing w:before="313" w:beforeLines="100" w:after="313" w:afterLines="100" w:line="360" w:lineRule="auto"/>
        <w:textAlignment w:val="auto"/>
        <w:rPr>
          <w:rFonts w:hAnsi="黑体" w:cs="黑体"/>
          <w:color w:val="000000"/>
        </w:rPr>
      </w:pPr>
      <w:r>
        <w:rPr>
          <w:rFonts w:hint="eastAsia" w:hAnsi="黑体" w:cs="黑体"/>
          <w:color w:val="000000"/>
        </w:rPr>
        <w:t>术语和定义</w:t>
      </w:r>
    </w:p>
    <w:p w14:paraId="0A069CDB">
      <w:pPr>
        <w:pStyle w:val="5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ascii="Times New Roman"/>
        </w:rPr>
        <w:t>下列术语和定义适用于本文件。</w:t>
      </w:r>
    </w:p>
    <w:p w14:paraId="238260B0">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黑体" w:hAnsi="黑体" w:eastAsia="黑体" w:cs="黑体"/>
          <w:color w:val="000000"/>
          <w:szCs w:val="21"/>
        </w:rPr>
        <w:t>3.</w:t>
      </w:r>
      <w:r>
        <w:rPr>
          <w:rFonts w:hint="eastAsia" w:ascii="黑体" w:hAnsi="黑体" w:eastAsia="黑体" w:cs="黑体"/>
          <w:color w:val="000000"/>
          <w:szCs w:val="21"/>
          <w:lang w:val="en-US" w:eastAsia="zh-CN"/>
        </w:rPr>
        <w:t>1</w:t>
      </w:r>
      <w:r>
        <w:rPr>
          <w:rFonts w:hint="eastAsia" w:ascii="Times New Roman" w:hAnsi="Times New Roman" w:eastAsia="黑体"/>
          <w:color w:val="000000"/>
          <w:kern w:val="2"/>
          <w:sz w:val="21"/>
          <w:szCs w:val="21"/>
          <w:lang w:val="en-US" w:eastAsia="zh-CN"/>
        </w:rPr>
        <w:t xml:space="preserve"> </w:t>
      </w:r>
      <w:r>
        <w:rPr>
          <w:rFonts w:hint="eastAsia" w:ascii="Times New Roman" w:hAnsi="Times New Roman" w:eastAsia="黑体"/>
          <w:color w:val="000000"/>
          <w:kern w:val="2"/>
          <w:sz w:val="21"/>
          <w:szCs w:val="21"/>
        </w:rPr>
        <w:t xml:space="preserve">气味饮料 </w:t>
      </w:r>
      <w:r>
        <w:rPr>
          <w:rFonts w:hint="default" w:ascii="Times New Roman" w:hAnsi="Times New Roman" w:eastAsia="宋体"/>
          <w:color w:val="auto"/>
          <w:kern w:val="2"/>
          <w:sz w:val="21"/>
          <w:szCs w:val="21"/>
        </w:rPr>
        <w:t>scented</w:t>
      </w:r>
      <w:r>
        <w:rPr>
          <w:rFonts w:ascii="Times New Roman" w:hAnsi="Times New Roman" w:eastAsia="宋体"/>
          <w:color w:val="auto"/>
          <w:kern w:val="2"/>
          <w:sz w:val="21"/>
          <w:szCs w:val="21"/>
        </w:rPr>
        <w:t xml:space="preserve"> </w:t>
      </w:r>
      <w:r>
        <w:rPr>
          <w:rFonts w:hint="eastAsia" w:ascii="Times New Roman" w:hAnsi="Times New Roman"/>
          <w:color w:val="auto"/>
          <w:kern w:val="2"/>
          <w:sz w:val="21"/>
          <w:szCs w:val="21"/>
          <w:lang w:val="en-US" w:eastAsia="zh-CN"/>
        </w:rPr>
        <w:t>beverage</w:t>
      </w:r>
    </w:p>
    <w:p w14:paraId="6ABFE0D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szCs w:val="21"/>
          <w:lang w:val="en-US" w:eastAsia="zh-CN"/>
        </w:rPr>
        <w:t>风味装置内，与特殊气路设计的饮用装置（见附录A）相匹配，仅在饮用过程中对饮品进行调味的的风味物料，定义为气味饮料</w:t>
      </w:r>
      <w:r>
        <w:rPr>
          <w:rFonts w:hint="eastAsia" w:ascii="宋体" w:hAnsi="宋体" w:cs="宋体"/>
          <w:color w:val="000000" w:themeColor="text1"/>
          <w:szCs w:val="21"/>
          <w14:textFill>
            <w14:solidFill>
              <w14:schemeClr w14:val="tx1"/>
            </w14:solidFill>
          </w14:textFill>
        </w:rPr>
        <w:t>。</w:t>
      </w:r>
    </w:p>
    <w:p w14:paraId="2D21BAB9">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ascii="Times New Roman" w:hAnsi="Times New Roman" w:eastAsia="黑体" w:cs="Times New Roman"/>
          <w:color w:val="000000" w:themeColor="text1"/>
          <w:kern w:val="2"/>
          <w:sz w:val="21"/>
          <w:szCs w:val="21"/>
          <w:highlight w:val="yellow"/>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3.</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Times New Roman" w:hAnsi="Times New Roman" w:eastAsia="黑体"/>
          <w:color w:val="000000" w:themeColor="text1"/>
          <w:kern w:val="2"/>
          <w:sz w:val="21"/>
          <w:szCs w:val="21"/>
          <w:highlight w:val="none"/>
          <w:lang w:val="en-US" w:eastAsia="zh-CN"/>
          <w14:textFill>
            <w14:solidFill>
              <w14:schemeClr w14:val="tx1"/>
            </w14:solidFill>
          </w14:textFill>
        </w:rPr>
        <w:t xml:space="preserve"> 风味装置</w:t>
      </w:r>
      <w:r>
        <w:rPr>
          <w:rFonts w:hint="eastAsia" w:ascii="Times New Roman" w:hAnsi="Times New Roman" w:eastAsia="黑体"/>
          <w:color w:val="000000"/>
          <w:kern w:val="2"/>
          <w:sz w:val="21"/>
          <w:szCs w:val="21"/>
        </w:rPr>
        <w:t xml:space="preserve"> </w:t>
      </w:r>
      <w:r>
        <w:rPr>
          <w:rFonts w:hint="default" w:ascii="Times New Roman" w:hAnsi="Times New Roman" w:eastAsia="宋体"/>
          <w:color w:val="auto"/>
          <w:kern w:val="2"/>
          <w:sz w:val="21"/>
          <w:szCs w:val="21"/>
        </w:rPr>
        <w:t>flavor</w:t>
      </w:r>
      <w:r>
        <w:rPr>
          <w:rFonts w:ascii="Times New Roman" w:hAnsi="Times New Roman" w:eastAsia="宋体"/>
          <w:color w:val="auto"/>
          <w:kern w:val="2"/>
          <w:sz w:val="21"/>
          <w:szCs w:val="21"/>
        </w:rPr>
        <w:t xml:space="preserve"> </w:t>
      </w:r>
      <w:r>
        <w:rPr>
          <w:rFonts w:hint="default" w:ascii="Times New Roman" w:hAnsi="Times New Roman" w:eastAsia="宋体"/>
          <w:color w:val="auto"/>
          <w:kern w:val="2"/>
          <w:sz w:val="21"/>
          <w:szCs w:val="21"/>
        </w:rPr>
        <w:t>POD</w:t>
      </w:r>
      <w:r>
        <w:rPr>
          <w:rFonts w:ascii="Times New Roman" w:hAnsi="Times New Roman" w:eastAsia="宋体"/>
          <w:color w:val="auto"/>
          <w:kern w:val="2"/>
          <w:sz w:val="21"/>
          <w:szCs w:val="21"/>
        </w:rPr>
        <w:t xml:space="preserve"> </w:t>
      </w:r>
      <w:r>
        <w:rPr>
          <w:rFonts w:hint="default" w:ascii="Times New Roman" w:hAnsi="Times New Roman" w:eastAsia="宋体"/>
          <w:color w:val="auto"/>
          <w:kern w:val="2"/>
          <w:sz w:val="21"/>
          <w:szCs w:val="21"/>
          <w:highlight w:val="none"/>
        </w:rPr>
        <w:t>for</w:t>
      </w:r>
      <w:r>
        <w:rPr>
          <w:rFonts w:ascii="Times New Roman" w:hAnsi="Times New Roman" w:eastAsia="宋体"/>
          <w:color w:val="auto"/>
          <w:kern w:val="2"/>
          <w:sz w:val="21"/>
          <w:szCs w:val="21"/>
          <w:highlight w:val="none"/>
        </w:rPr>
        <w:t xml:space="preserve"> </w:t>
      </w:r>
      <w:r>
        <w:rPr>
          <w:rFonts w:hint="default" w:ascii="Times New Roman" w:hAnsi="Times New Roman" w:eastAsia="宋体"/>
          <w:color w:val="auto"/>
          <w:kern w:val="2"/>
          <w:sz w:val="21"/>
          <w:szCs w:val="21"/>
          <w:highlight w:val="none"/>
        </w:rPr>
        <w:t>scented</w:t>
      </w:r>
      <w:r>
        <w:rPr>
          <w:rFonts w:ascii="Times New Roman" w:hAnsi="Times New Roman" w:eastAsia="宋体"/>
          <w:color w:val="auto"/>
          <w:kern w:val="2"/>
          <w:sz w:val="21"/>
          <w:szCs w:val="21"/>
          <w:highlight w:val="none"/>
        </w:rPr>
        <w:t xml:space="preserve"> </w:t>
      </w:r>
      <w:r>
        <w:rPr>
          <w:rFonts w:hint="eastAsia" w:ascii="Times New Roman" w:hAnsi="Times New Roman"/>
          <w:color w:val="auto"/>
          <w:kern w:val="2"/>
          <w:sz w:val="21"/>
          <w:szCs w:val="21"/>
          <w:lang w:val="en-US" w:eastAsia="zh-CN"/>
        </w:rPr>
        <w:t>beverage</w:t>
      </w:r>
      <w:r>
        <w:rPr>
          <w:rFonts w:ascii="Times New Roman" w:hAnsi="Times New Roman" w:eastAsia="宋体"/>
          <w:color w:val="auto"/>
          <w:kern w:val="2"/>
          <w:sz w:val="21"/>
          <w:szCs w:val="21"/>
          <w:highlight w:val="none"/>
        </w:rPr>
        <w:t xml:space="preserve"> </w:t>
      </w:r>
      <w:r>
        <w:rPr>
          <w:rFonts w:hint="default" w:ascii="Times New Roman" w:hAnsi="Times New Roman" w:eastAsia="宋体"/>
          <w:color w:val="auto"/>
          <w:kern w:val="2"/>
          <w:sz w:val="21"/>
          <w:szCs w:val="21"/>
          <w:highlight w:val="none"/>
        </w:rPr>
        <w:t>device</w:t>
      </w:r>
    </w:p>
    <w:p w14:paraId="618228BF">
      <w:pPr>
        <w:pStyle w:val="2"/>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指专门适配饮用装置设计的特殊气路，以植物纤维为主要原料，食品用香料或果汁等一种或几种物质作为调整风味主要手段，添加或不添加其他食品原辅料和食品添加剂，经加工制成的具有一定特征风味的环状或其他形状的饮品调味制品</w:t>
      </w:r>
      <w:r>
        <w:rPr>
          <w:rFonts w:hint="eastAsia" w:ascii="宋体" w:hAnsi="宋体" w:cs="宋体"/>
          <w:color w:val="auto"/>
          <w:szCs w:val="21"/>
          <w:lang w:eastAsia="zh-CN"/>
        </w:rPr>
        <w:t>。</w:t>
      </w:r>
    </w:p>
    <w:p w14:paraId="30A677F5">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eastAsia="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3.3</w:t>
      </w:r>
      <w:r>
        <w:rPr>
          <w:rFonts w:hint="eastAsia" w:eastAsia="黑体"/>
          <w:color w:val="000000" w:themeColor="text1"/>
          <w:szCs w:val="21"/>
          <w:lang w:val="en-US" w:eastAsia="zh-CN"/>
          <w14:textFill>
            <w14:solidFill>
              <w14:schemeClr w14:val="tx1"/>
            </w14:solidFill>
          </w14:textFill>
        </w:rPr>
        <w:t xml:space="preserve"> </w:t>
      </w:r>
      <w:r>
        <w:rPr>
          <w:rFonts w:hint="eastAsia" w:eastAsia="黑体"/>
          <w:color w:val="000000" w:themeColor="text1"/>
          <w:szCs w:val="21"/>
          <w14:textFill>
            <w14:solidFill>
              <w14:schemeClr w14:val="tx1"/>
            </w14:solidFill>
          </w14:textFill>
        </w:rPr>
        <w:t>调味 flavoring</w:t>
      </w:r>
    </w:p>
    <w:p w14:paraId="62656F77">
      <w:pPr>
        <w:pStyle w:val="2"/>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气味饮料</w:t>
      </w:r>
      <w:r>
        <w:rPr>
          <w:rFonts w:hint="eastAsia" w:ascii="宋体" w:hAnsi="宋体" w:cs="宋体"/>
          <w:color w:val="000000" w:themeColor="text1"/>
          <w:szCs w:val="21"/>
          <w14:textFill>
            <w14:solidFill>
              <w14:schemeClr w14:val="tx1"/>
            </w14:solidFill>
          </w14:textFill>
        </w:rPr>
        <w:t>不直接接触饮用装置中的液体而是通过特殊气路设计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在饮用时</w:t>
      </w:r>
      <w:r>
        <w:rPr>
          <w:rFonts w:hint="eastAsia" w:ascii="宋体" w:hAnsi="宋体" w:cs="宋体"/>
          <w:color w:val="000000" w:themeColor="text1"/>
          <w:szCs w:val="21"/>
          <w14:textFill>
            <w14:solidFill>
              <w14:schemeClr w14:val="tx1"/>
            </w14:solidFill>
          </w14:textFill>
        </w:rPr>
        <w:t>将气味</w:t>
      </w:r>
      <w:r>
        <w:rPr>
          <w:rFonts w:hint="eastAsia" w:ascii="宋体" w:hAnsi="宋体" w:cs="宋体"/>
          <w:color w:val="000000" w:themeColor="text1"/>
          <w:szCs w:val="21"/>
          <w:lang w:val="en-US" w:eastAsia="zh-CN"/>
          <w14:textFill>
            <w14:solidFill>
              <w14:schemeClr w14:val="tx1"/>
            </w14:solidFill>
          </w14:textFill>
        </w:rPr>
        <w:t>带</w:t>
      </w:r>
      <w:r>
        <w:rPr>
          <w:rFonts w:hint="eastAsia" w:ascii="宋体" w:hAnsi="宋体" w:cs="宋体"/>
          <w:color w:val="000000" w:themeColor="text1"/>
          <w:szCs w:val="21"/>
          <w14:textFill>
            <w14:solidFill>
              <w14:schemeClr w14:val="tx1"/>
            </w14:solidFill>
          </w14:textFill>
        </w:rPr>
        <w:t>入口中</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通过鼻后嗅觉感知风味</w:t>
      </w:r>
      <w:r>
        <w:rPr>
          <w:rFonts w:hint="eastAsia" w:ascii="宋体" w:hAnsi="宋体" w:cs="宋体"/>
          <w:color w:val="000000" w:themeColor="text1"/>
          <w:szCs w:val="21"/>
          <w:lang w:eastAsia="zh-CN"/>
          <w14:textFill>
            <w14:solidFill>
              <w14:schemeClr w14:val="tx1"/>
            </w14:solidFill>
          </w14:textFill>
        </w:rPr>
        <w:t>。</w:t>
      </w:r>
    </w:p>
    <w:p w14:paraId="4C098575">
      <w:pPr>
        <w:keepNext w:val="0"/>
        <w:keepLines w:val="0"/>
        <w:pageBreakBefore w:val="0"/>
        <w:widowControl w:val="0"/>
        <w:numPr>
          <w:ilvl w:val="0"/>
          <w:numId w:val="6"/>
        </w:numPr>
        <w:kinsoku/>
        <w:wordWrap/>
        <w:overflowPunct/>
        <w:topLinePunct w:val="0"/>
        <w:autoSpaceDE/>
        <w:autoSpaceDN/>
        <w:bidi w:val="0"/>
        <w:adjustRightInd/>
        <w:snapToGrid w:val="0"/>
        <w:spacing w:before="313" w:beforeLines="100" w:after="313" w:afterLines="100" w:line="360" w:lineRule="auto"/>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技术要求</w:t>
      </w:r>
    </w:p>
    <w:p w14:paraId="728FC1D6">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4.1 原辅料要求</w:t>
      </w:r>
    </w:p>
    <w:p w14:paraId="6AA9A6C7">
      <w:pPr>
        <w:pStyle w:val="2"/>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原辅料应符合相应食品标准和有关规定。</w:t>
      </w:r>
    </w:p>
    <w:p w14:paraId="1EB58383">
      <w:pPr>
        <w:pStyle w:val="2"/>
        <w:keepNext w:val="0"/>
        <w:keepLines w:val="0"/>
        <w:pageBreakBefore w:val="0"/>
        <w:widowControl w:val="0"/>
        <w:numPr>
          <w:ilvl w:val="255"/>
          <w:numId w:val="0"/>
        </w:numPr>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cs="黑体"/>
        </w:rPr>
      </w:pPr>
      <w:r>
        <w:rPr>
          <w:rFonts w:hint="eastAsia" w:ascii="黑体" w:hAnsi="黑体" w:eastAsia="黑体" w:cs="黑体"/>
        </w:rPr>
        <w:t>4.</w:t>
      </w:r>
      <w:r>
        <w:rPr>
          <w:rFonts w:hint="eastAsia" w:ascii="黑体" w:hAnsi="黑体" w:eastAsia="黑体" w:cs="黑体"/>
          <w:lang w:val="en-US" w:eastAsia="zh-CN"/>
        </w:rPr>
        <w:t>2</w:t>
      </w:r>
      <w:r>
        <w:rPr>
          <w:rFonts w:hint="eastAsia" w:ascii="黑体" w:hAnsi="黑体" w:eastAsia="黑体" w:cs="黑体"/>
        </w:rPr>
        <w:t xml:space="preserve"> 感官要求</w:t>
      </w:r>
    </w:p>
    <w:p w14:paraId="743B2678">
      <w:pPr>
        <w:pStyle w:val="2"/>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hint="eastAsia"/>
        </w:rPr>
      </w:pPr>
      <w:r>
        <w:rPr>
          <w:rFonts w:hint="eastAsia"/>
        </w:rPr>
        <w:t>应符合表</w:t>
      </w:r>
      <w:r>
        <w:rPr>
          <w:szCs w:val="21"/>
        </w:rPr>
        <w:t>1</w:t>
      </w:r>
      <w:r>
        <w:rPr>
          <w:rFonts w:hint="eastAsia"/>
        </w:rPr>
        <w:t>的规定。</w:t>
      </w:r>
    </w:p>
    <w:p w14:paraId="4AA29162">
      <w:pPr>
        <w:pStyle w:val="2"/>
        <w:keepNext w:val="0"/>
        <w:keepLines w:val="0"/>
        <w:pageBreakBefore w:val="0"/>
        <w:widowControl w:val="0"/>
        <w:kinsoku/>
        <w:wordWrap/>
        <w:overflowPunct/>
        <w:topLinePunct w:val="0"/>
        <w:autoSpaceDE/>
        <w:autoSpaceDN/>
        <w:bidi w:val="0"/>
        <w:adjustRightInd/>
        <w:snapToGrid/>
        <w:spacing w:after="0" w:line="240" w:lineRule="auto"/>
        <w:ind w:firstLineChars="200"/>
        <w:textAlignment w:val="auto"/>
        <w:rPr>
          <w:rFonts w:hint="eastAsia"/>
        </w:rPr>
      </w:pPr>
    </w:p>
    <w:p w14:paraId="11A0C45C">
      <w:pPr>
        <w:pStyle w:val="2"/>
        <w:keepNext w:val="0"/>
        <w:keepLines w:val="0"/>
        <w:pageBreakBefore w:val="0"/>
        <w:widowControl w:val="0"/>
        <w:kinsoku/>
        <w:wordWrap/>
        <w:overflowPunct/>
        <w:topLinePunct w:val="0"/>
        <w:autoSpaceDE/>
        <w:autoSpaceDN/>
        <w:bidi w:val="0"/>
        <w:adjustRightInd/>
        <w:snapToGrid/>
        <w:spacing w:after="0" w:line="360" w:lineRule="auto"/>
        <w:ind w:left="142" w:firstLine="0" w:firstLineChars="0"/>
        <w:jc w:val="center"/>
        <w:textAlignment w:val="auto"/>
        <w:rPr>
          <w:rFonts w:hint="eastAsia" w:ascii="黑体" w:hAnsi="黑体" w:eastAsia="黑体" w:cs="黑体"/>
        </w:rPr>
      </w:pPr>
      <w:r>
        <w:rPr>
          <w:rFonts w:hint="eastAsia" w:ascii="黑体" w:hAnsi="黑体" w:eastAsia="黑体" w:cs="黑体"/>
        </w:rPr>
        <w:t>表</w:t>
      </w:r>
      <w:r>
        <w:rPr>
          <w:rFonts w:hint="default" w:ascii="Times New Roman" w:hAnsi="Times New Roman" w:eastAsia="宋体" w:cs="Times New Roman"/>
          <w:szCs w:val="21"/>
        </w:rPr>
        <w:t>1</w:t>
      </w:r>
      <w:r>
        <w:rPr>
          <w:rFonts w:hint="eastAsia" w:ascii="黑体" w:hAnsi="黑体" w:eastAsia="黑体" w:cs="黑体"/>
        </w:rPr>
        <w:t xml:space="preserve"> 感官要求</w:t>
      </w:r>
    </w:p>
    <w:tbl>
      <w:tblPr>
        <w:tblStyle w:val="28"/>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446"/>
        <w:gridCol w:w="3072"/>
      </w:tblGrid>
      <w:tr w14:paraId="562D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51" w:type="dxa"/>
            <w:vAlign w:val="center"/>
          </w:tcPr>
          <w:p w14:paraId="75E03B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rPr>
              <w:t>项目</w:t>
            </w:r>
          </w:p>
        </w:tc>
        <w:tc>
          <w:tcPr>
            <w:tcW w:w="5446" w:type="dxa"/>
            <w:vAlign w:val="center"/>
          </w:tcPr>
          <w:p w14:paraId="21594E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rPr>
              <w:t>要求</w:t>
            </w:r>
          </w:p>
        </w:tc>
        <w:tc>
          <w:tcPr>
            <w:tcW w:w="3072" w:type="dxa"/>
            <w:vAlign w:val="center"/>
          </w:tcPr>
          <w:p w14:paraId="203D44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检验方法</w:t>
            </w:r>
          </w:p>
        </w:tc>
      </w:tr>
      <w:tr w14:paraId="49DA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51" w:type="dxa"/>
            <w:vAlign w:val="center"/>
          </w:tcPr>
          <w:p w14:paraId="2EAF3C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色泽</w:t>
            </w:r>
          </w:p>
        </w:tc>
        <w:tc>
          <w:tcPr>
            <w:tcW w:w="5446" w:type="dxa"/>
            <w:vAlign w:val="center"/>
          </w:tcPr>
          <w:p w14:paraId="3D3C0B9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具有该产品</w:t>
            </w:r>
            <w:r>
              <w:rPr>
                <w:rFonts w:hint="eastAsia" w:ascii="宋体" w:hAnsi="宋体" w:cs="宋体"/>
                <w:b w:val="0"/>
                <w:bCs w:val="0"/>
                <w:color w:val="000000"/>
                <w:kern w:val="0"/>
                <w:sz w:val="21"/>
                <w:szCs w:val="21"/>
                <w:lang w:val="en-US" w:eastAsia="zh-CN"/>
              </w:rPr>
              <w:t>应有</w:t>
            </w:r>
            <w:r>
              <w:rPr>
                <w:rFonts w:hint="eastAsia" w:ascii="宋体" w:hAnsi="宋体" w:eastAsia="宋体" w:cs="宋体"/>
                <w:b w:val="0"/>
                <w:bCs w:val="0"/>
                <w:color w:val="000000"/>
                <w:kern w:val="0"/>
                <w:sz w:val="21"/>
                <w:szCs w:val="21"/>
                <w:lang w:val="en-US" w:eastAsia="zh-CN"/>
              </w:rPr>
              <w:t>的色泽</w:t>
            </w:r>
            <w:r>
              <w:rPr>
                <w:rFonts w:hint="eastAsia" w:ascii="宋体" w:hAnsi="宋体" w:cs="宋体"/>
                <w:b w:val="0"/>
                <w:bCs w:val="0"/>
                <w:color w:val="000000"/>
                <w:kern w:val="0"/>
                <w:sz w:val="21"/>
                <w:szCs w:val="21"/>
                <w:lang w:val="en-US" w:eastAsia="zh-CN"/>
              </w:rPr>
              <w:t>。</w:t>
            </w:r>
          </w:p>
        </w:tc>
        <w:tc>
          <w:tcPr>
            <w:tcW w:w="3072" w:type="dxa"/>
            <w:vMerge w:val="restart"/>
            <w:vAlign w:val="center"/>
          </w:tcPr>
          <w:p w14:paraId="4217439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kern w:val="0"/>
                <w:sz w:val="21"/>
                <w:szCs w:val="21"/>
                <w:lang w:val="en-US" w:eastAsia="zh-CN"/>
              </w:rPr>
            </w:pPr>
            <w:r>
              <w:rPr>
                <w:rFonts w:hint="eastAsia" w:ascii="宋体" w:hAnsi="宋体" w:cs="宋体"/>
                <w:color w:val="000000"/>
                <w:kern w:val="0"/>
                <w:sz w:val="21"/>
                <w:szCs w:val="21"/>
                <w:lang w:bidi="ar"/>
              </w:rPr>
              <w:t>取适量试样</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按产品包装或标签上标明的使用方法与饮用装置配合</w:t>
            </w:r>
            <w:r>
              <w:rPr>
                <w:rFonts w:hint="eastAsia" w:ascii="宋体" w:hAnsi="宋体" w:cs="宋体"/>
                <w:color w:val="000000"/>
                <w:kern w:val="0"/>
                <w:sz w:val="21"/>
                <w:szCs w:val="21"/>
                <w:lang w:val="en-US" w:eastAsia="zh-CN" w:bidi="ar"/>
              </w:rPr>
              <w:t>使用</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嗅其气味，品尝其滋味；取出</w:t>
            </w:r>
            <w:r>
              <w:rPr>
                <w:rFonts w:hint="eastAsia" w:ascii="宋体" w:hAnsi="宋体" w:cs="宋体"/>
                <w:color w:val="000000"/>
                <w:kern w:val="0"/>
                <w:sz w:val="21"/>
                <w:szCs w:val="21"/>
                <w:lang w:eastAsia="zh-CN" w:bidi="ar"/>
              </w:rPr>
              <w:t>风味装置</w:t>
            </w:r>
            <w:r>
              <w:rPr>
                <w:rFonts w:hint="eastAsia" w:ascii="宋体" w:hAnsi="宋体" w:cs="宋体"/>
                <w:color w:val="000000"/>
                <w:kern w:val="0"/>
                <w:sz w:val="21"/>
                <w:szCs w:val="21"/>
                <w:lang w:val="en-US" w:eastAsia="zh-CN" w:bidi="ar"/>
              </w:rPr>
              <w:t>内的颗粒，</w:t>
            </w:r>
            <w:r>
              <w:rPr>
                <w:rFonts w:hint="eastAsia" w:ascii="宋体" w:hAnsi="宋体" w:cs="宋体"/>
                <w:color w:val="000000"/>
                <w:kern w:val="0"/>
                <w:sz w:val="21"/>
                <w:szCs w:val="21"/>
                <w:lang w:bidi="ar"/>
              </w:rPr>
              <w:t>置于</w:t>
            </w:r>
            <w:r>
              <w:rPr>
                <w:rFonts w:hint="eastAsia" w:ascii="宋体" w:hAnsi="宋体" w:cs="宋体"/>
                <w:color w:val="000000"/>
                <w:kern w:val="0"/>
                <w:sz w:val="21"/>
                <w:szCs w:val="21"/>
                <w:lang w:val="en-US" w:eastAsia="zh-CN" w:bidi="ar"/>
              </w:rPr>
              <w:t>洁净的</w:t>
            </w:r>
            <w:r>
              <w:rPr>
                <w:rFonts w:hint="eastAsia" w:ascii="宋体" w:hAnsi="宋体" w:cs="宋体"/>
                <w:color w:val="000000"/>
                <w:kern w:val="0"/>
                <w:sz w:val="21"/>
                <w:szCs w:val="21"/>
                <w:lang w:bidi="ar"/>
              </w:rPr>
              <w:t>白色瓷盘中，在自然光下观察</w:t>
            </w:r>
            <w:r>
              <w:rPr>
                <w:rFonts w:hint="eastAsia" w:ascii="宋体" w:hAnsi="宋体" w:cs="宋体"/>
                <w:color w:val="000000"/>
                <w:kern w:val="0"/>
                <w:sz w:val="21"/>
                <w:szCs w:val="21"/>
                <w:lang w:val="en-US" w:eastAsia="zh-CN" w:bidi="ar"/>
              </w:rPr>
              <w:t>其色泽和外观形态</w:t>
            </w:r>
            <w:r>
              <w:rPr>
                <w:rFonts w:hint="eastAsia" w:ascii="宋体" w:hAnsi="宋体" w:cs="宋体"/>
                <w:color w:val="000000"/>
                <w:kern w:val="0"/>
                <w:sz w:val="21"/>
                <w:szCs w:val="21"/>
                <w:lang w:bidi="ar"/>
              </w:rPr>
              <w:t>。</w:t>
            </w:r>
          </w:p>
        </w:tc>
      </w:tr>
      <w:tr w14:paraId="43B6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51" w:type="dxa"/>
            <w:vAlign w:val="center"/>
          </w:tcPr>
          <w:p w14:paraId="01A19D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状态</w:t>
            </w:r>
          </w:p>
        </w:tc>
        <w:tc>
          <w:tcPr>
            <w:tcW w:w="5446" w:type="dxa"/>
            <w:vAlign w:val="center"/>
          </w:tcPr>
          <w:p w14:paraId="6B8F51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highlight w:val="none"/>
                <w:lang w:val="en-US" w:eastAsia="zh-CN"/>
              </w:rPr>
              <w:t>颗粒状</w:t>
            </w:r>
            <w:r>
              <w:rPr>
                <w:rFonts w:hint="eastAsia" w:ascii="宋体" w:hAnsi="宋体" w:cs="宋体"/>
                <w:b w:val="0"/>
                <w:bCs w:val="0"/>
                <w:color w:val="000000"/>
                <w:kern w:val="0"/>
                <w:sz w:val="21"/>
                <w:szCs w:val="21"/>
                <w:lang w:val="en-US" w:eastAsia="zh-CN"/>
              </w:rPr>
              <w:t>，</w:t>
            </w:r>
            <w:r>
              <w:rPr>
                <w:rFonts w:hint="eastAsia" w:ascii="宋体" w:hAnsi="宋体" w:eastAsia="宋体" w:cs="宋体"/>
                <w:b w:val="0"/>
                <w:bCs w:val="0"/>
                <w:color w:val="000000"/>
                <w:kern w:val="0"/>
                <w:sz w:val="21"/>
                <w:szCs w:val="21"/>
                <w:lang w:val="en-US" w:eastAsia="zh-CN"/>
              </w:rPr>
              <w:t>无结块</w:t>
            </w:r>
            <w:r>
              <w:rPr>
                <w:rFonts w:hint="eastAsia" w:ascii="宋体" w:hAnsi="宋体" w:cs="宋体"/>
                <w:b w:val="0"/>
                <w:bCs w:val="0"/>
                <w:color w:val="000000"/>
                <w:kern w:val="0"/>
                <w:sz w:val="21"/>
                <w:szCs w:val="21"/>
                <w:lang w:val="en-US" w:eastAsia="zh-CN"/>
              </w:rPr>
              <w:t>、</w:t>
            </w:r>
            <w:r>
              <w:rPr>
                <w:rFonts w:hint="eastAsia" w:ascii="宋体" w:hAnsi="宋体" w:eastAsia="宋体" w:cs="宋体"/>
                <w:b w:val="0"/>
                <w:bCs w:val="0"/>
                <w:color w:val="000000"/>
                <w:kern w:val="0"/>
                <w:sz w:val="21"/>
                <w:szCs w:val="21"/>
                <w:lang w:val="en-US" w:eastAsia="zh-CN"/>
              </w:rPr>
              <w:t>无肉眼可见的杂质</w:t>
            </w:r>
            <w:r>
              <w:rPr>
                <w:rFonts w:hint="eastAsia" w:ascii="宋体" w:hAnsi="宋体" w:cs="宋体"/>
                <w:b w:val="0"/>
                <w:bCs w:val="0"/>
                <w:color w:val="000000"/>
                <w:kern w:val="0"/>
                <w:sz w:val="21"/>
                <w:szCs w:val="21"/>
                <w:lang w:val="en-US" w:eastAsia="zh-CN"/>
              </w:rPr>
              <w:t>。</w:t>
            </w:r>
          </w:p>
        </w:tc>
        <w:tc>
          <w:tcPr>
            <w:tcW w:w="3072" w:type="dxa"/>
            <w:vMerge w:val="continue"/>
            <w:vAlign w:val="center"/>
          </w:tcPr>
          <w:p w14:paraId="1A33727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kern w:val="0"/>
                <w:sz w:val="18"/>
                <w:szCs w:val="18"/>
                <w:lang w:val="en-US" w:eastAsia="zh-CN"/>
              </w:rPr>
            </w:pPr>
          </w:p>
        </w:tc>
      </w:tr>
      <w:tr w14:paraId="711D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051" w:type="dxa"/>
            <w:vAlign w:val="center"/>
          </w:tcPr>
          <w:p w14:paraId="6113BE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1"/>
                <w:szCs w:val="21"/>
                <w:lang w:val="en-US" w:eastAsia="zh-CN"/>
              </w:rPr>
            </w:pPr>
            <w:r>
              <w:rPr>
                <w:rFonts w:hint="eastAsia" w:ascii="宋体" w:hAnsi="宋体" w:cs="宋体"/>
                <w:color w:val="000000"/>
                <w:sz w:val="21"/>
                <w:szCs w:val="21"/>
              </w:rPr>
              <w:t>滋味、气味</w:t>
            </w:r>
          </w:p>
        </w:tc>
        <w:tc>
          <w:tcPr>
            <w:tcW w:w="5446" w:type="dxa"/>
            <w:vAlign w:val="center"/>
          </w:tcPr>
          <w:p w14:paraId="2F1766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用在特殊气路设计的饮用装置上</w:t>
            </w:r>
            <w:r>
              <w:rPr>
                <w:rFonts w:hint="eastAsia" w:ascii="宋体" w:hAnsi="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搭配白开水能品尝到</w:t>
            </w:r>
            <w:r>
              <w:rPr>
                <w:rFonts w:hint="eastAsia" w:ascii="宋体" w:hAnsi="宋体" w:cs="宋体"/>
                <w:b w:val="0"/>
                <w:bCs w:val="0"/>
                <w:color w:val="000000"/>
                <w:kern w:val="0"/>
                <w:sz w:val="21"/>
                <w:szCs w:val="21"/>
                <w:lang w:val="en-US" w:eastAsia="zh-CN"/>
              </w:rPr>
              <w:t>该产品应有的香气和滋味</w:t>
            </w:r>
            <w:r>
              <w:rPr>
                <w:rFonts w:hint="eastAsia" w:ascii="宋体" w:hAnsi="宋体" w:eastAsia="宋体" w:cs="宋体"/>
                <w:b w:val="0"/>
                <w:bCs w:val="0"/>
                <w:color w:val="000000"/>
                <w:kern w:val="0"/>
                <w:sz w:val="21"/>
                <w:szCs w:val="21"/>
                <w:lang w:val="en-US" w:eastAsia="zh-CN"/>
              </w:rPr>
              <w:t>。</w:t>
            </w:r>
          </w:p>
        </w:tc>
        <w:tc>
          <w:tcPr>
            <w:tcW w:w="3072" w:type="dxa"/>
            <w:vMerge w:val="continue"/>
            <w:vAlign w:val="center"/>
          </w:tcPr>
          <w:p w14:paraId="01C01A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kern w:val="0"/>
                <w:sz w:val="18"/>
                <w:szCs w:val="18"/>
                <w:lang w:val="en-US" w:eastAsia="zh-CN"/>
              </w:rPr>
            </w:pPr>
          </w:p>
        </w:tc>
      </w:tr>
    </w:tbl>
    <w:p w14:paraId="4641DE9A">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pPr>
    </w:p>
    <w:p w14:paraId="0562EEB2">
      <w:pPr>
        <w:pStyle w:val="2"/>
        <w:keepNext w:val="0"/>
        <w:keepLines w:val="0"/>
        <w:pageBreakBefore w:val="0"/>
        <w:widowControl w:val="0"/>
        <w:numPr>
          <w:ilvl w:val="255"/>
          <w:numId w:val="0"/>
        </w:numPr>
        <w:kinsoku/>
        <w:wordWrap/>
        <w:overflowPunct/>
        <w:topLinePunct w:val="0"/>
        <w:autoSpaceDE/>
        <w:autoSpaceDN/>
        <w:bidi w:val="0"/>
        <w:adjustRightInd/>
        <w:snapToGrid/>
        <w:spacing w:before="157" w:beforeLines="50" w:after="157" w:afterLines="50" w:line="360" w:lineRule="auto"/>
        <w:textAlignment w:val="auto"/>
        <w:rPr>
          <w:rFonts w:hint="default" w:ascii="黑体" w:hAnsi="黑体" w:eastAsia="黑体" w:cs="黑体"/>
          <w:lang w:val="en-US" w:eastAsia="zh-CN"/>
        </w:rPr>
      </w:pPr>
      <w:r>
        <w:rPr>
          <w:rFonts w:hint="eastAsia" w:ascii="黑体" w:hAnsi="黑体" w:eastAsia="黑体" w:cs="黑体"/>
        </w:rPr>
        <w:t>4.</w:t>
      </w:r>
      <w:r>
        <w:rPr>
          <w:rFonts w:hint="eastAsia" w:ascii="黑体" w:hAnsi="黑体" w:eastAsia="黑体" w:cs="黑体"/>
          <w:lang w:val="en-US" w:eastAsia="zh-CN"/>
        </w:rPr>
        <w:t>3</w:t>
      </w:r>
      <w:r>
        <w:rPr>
          <w:rFonts w:hint="eastAsia" w:ascii="黑体" w:hAnsi="黑体" w:eastAsia="黑体" w:cs="黑体"/>
        </w:rPr>
        <w:t xml:space="preserve"> </w:t>
      </w:r>
      <w:r>
        <w:rPr>
          <w:rFonts w:hint="eastAsia" w:ascii="黑体" w:hAnsi="黑体" w:eastAsia="黑体" w:cs="黑体"/>
          <w:lang w:val="en-US" w:eastAsia="zh-CN"/>
        </w:rPr>
        <w:t>水分要求</w:t>
      </w:r>
    </w:p>
    <w:p w14:paraId="5BC2062D">
      <w:pPr>
        <w:pStyle w:val="2"/>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pPr>
      <w:bookmarkStart w:id="9" w:name="OLE_LINK3"/>
      <w:r>
        <w:rPr>
          <w:rFonts w:hint="eastAsia"/>
          <w:lang w:val="en-US" w:eastAsia="zh-CN"/>
        </w:rPr>
        <w:t>应不高于</w:t>
      </w:r>
      <w:r>
        <w:rPr>
          <w:rFonts w:hint="default"/>
          <w:szCs w:val="21"/>
          <w:lang w:val="en-US" w:eastAsia="zh-CN"/>
        </w:rPr>
        <w:t>7%</w:t>
      </w:r>
      <w:r>
        <w:rPr>
          <w:rFonts w:hint="eastAsia"/>
        </w:rPr>
        <w:t>。</w:t>
      </w:r>
    </w:p>
    <w:bookmarkEnd w:id="9"/>
    <w:p w14:paraId="2E36CB35">
      <w:pPr>
        <w:pStyle w:val="2"/>
        <w:keepNext w:val="0"/>
        <w:keepLines w:val="0"/>
        <w:pageBreakBefore w:val="0"/>
        <w:widowControl w:val="0"/>
        <w:numPr>
          <w:ilvl w:val="255"/>
          <w:numId w:val="0"/>
        </w:numPr>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cs="黑体"/>
        </w:rPr>
      </w:pPr>
      <w:r>
        <w:rPr>
          <w:rFonts w:hint="eastAsia" w:ascii="黑体" w:hAnsi="黑体" w:eastAsia="黑体" w:cs="黑体"/>
        </w:rPr>
        <w:t>4.</w:t>
      </w:r>
      <w:r>
        <w:rPr>
          <w:rFonts w:hint="eastAsia" w:ascii="黑体" w:hAnsi="黑体" w:eastAsia="黑体" w:cs="黑体"/>
          <w:lang w:val="en-US" w:eastAsia="zh-CN"/>
        </w:rPr>
        <w:t>4</w:t>
      </w:r>
      <w:r>
        <w:rPr>
          <w:rFonts w:hint="eastAsia" w:ascii="黑体" w:hAnsi="黑体" w:eastAsia="黑体" w:cs="黑体"/>
        </w:rPr>
        <w:t xml:space="preserve"> 污染物限量</w:t>
      </w:r>
    </w:p>
    <w:p w14:paraId="3A396067">
      <w:pPr>
        <w:pStyle w:val="2"/>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pPr>
      <w:r>
        <w:rPr>
          <w:rFonts w:hint="eastAsia"/>
        </w:rPr>
        <w:t>污染物限量应符合</w:t>
      </w:r>
      <w:r>
        <w:rPr>
          <w:rFonts w:hint="default"/>
          <w:szCs w:val="21"/>
        </w:rPr>
        <w:t>GB 2762</w:t>
      </w:r>
      <w:r>
        <w:rPr>
          <w:rFonts w:hint="eastAsia"/>
          <w:lang w:val="en-US" w:eastAsia="zh-CN"/>
        </w:rPr>
        <w:t>中固体饮料</w:t>
      </w:r>
      <w:r>
        <w:rPr>
          <w:rFonts w:hint="eastAsia"/>
        </w:rPr>
        <w:t>的规定。</w:t>
      </w:r>
    </w:p>
    <w:p w14:paraId="4EDA79B4">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both"/>
        <w:textAlignment w:val="auto"/>
        <w:rPr>
          <w:rFonts w:hint="eastAsia" w:eastAsia="黑体"/>
          <w:lang w:val="en-US" w:eastAsia="zh-CN"/>
        </w:rPr>
      </w:pPr>
      <w:r>
        <w:rPr>
          <w:rFonts w:hint="eastAsia" w:ascii="黑体" w:hAnsi="黑体" w:eastAsia="黑体" w:cs="黑体"/>
          <w:color w:val="000000"/>
          <w:kern w:val="0"/>
          <w:sz w:val="20"/>
          <w:szCs w:val="20"/>
        </w:rPr>
        <w:t>4.</w:t>
      </w:r>
      <w:r>
        <w:rPr>
          <w:rFonts w:hint="eastAsia" w:ascii="黑体" w:hAnsi="黑体" w:eastAsia="黑体" w:cs="黑体"/>
          <w:color w:val="000000"/>
          <w:kern w:val="0"/>
          <w:sz w:val="20"/>
          <w:szCs w:val="20"/>
          <w:lang w:val="en-US" w:eastAsia="zh-CN"/>
        </w:rPr>
        <w:t>5</w:t>
      </w:r>
      <w:r>
        <w:rPr>
          <w:rFonts w:hint="eastAsia" w:ascii="黑体" w:hAnsi="黑体" w:eastAsia="黑体" w:cs="黑体"/>
          <w:color w:val="000000"/>
          <w:kern w:val="0"/>
          <w:sz w:val="20"/>
          <w:szCs w:val="20"/>
        </w:rPr>
        <w:t xml:space="preserve"> 微生物</w:t>
      </w:r>
      <w:r>
        <w:rPr>
          <w:rFonts w:hint="eastAsia" w:ascii="黑体" w:hAnsi="黑体" w:eastAsia="黑体" w:cs="黑体"/>
          <w:color w:val="000000"/>
          <w:kern w:val="0"/>
          <w:sz w:val="20"/>
          <w:szCs w:val="20"/>
          <w:lang w:val="en-US" w:eastAsia="zh-CN"/>
        </w:rPr>
        <w:t>限量</w:t>
      </w:r>
    </w:p>
    <w:p w14:paraId="67D0BE7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lang w:val="en-US" w:eastAsia="zh-CN"/>
        </w:rPr>
      </w:pPr>
      <w:r>
        <w:rPr>
          <w:rFonts w:hint="eastAsia"/>
          <w:lang w:val="en-US" w:eastAsia="zh-CN"/>
        </w:rPr>
        <w:t>致病菌限量应符合</w:t>
      </w:r>
      <w:r>
        <w:rPr>
          <w:rFonts w:hint="default"/>
          <w:szCs w:val="21"/>
          <w:lang w:val="en-US" w:eastAsia="zh-CN"/>
        </w:rPr>
        <w:t>GB 29921</w:t>
      </w:r>
      <w:r>
        <w:rPr>
          <w:rFonts w:hint="eastAsia"/>
          <w:lang w:val="en-US" w:eastAsia="zh-CN"/>
        </w:rPr>
        <w:t>中饮料的规定，微生物限量还应符合表2的规定。</w:t>
      </w:r>
    </w:p>
    <w:p w14:paraId="6320B492">
      <w:pPr>
        <w:pStyle w:val="2"/>
        <w:keepNext w:val="0"/>
        <w:keepLines w:val="0"/>
        <w:pageBreakBefore w:val="0"/>
        <w:widowControl w:val="0"/>
        <w:kinsoku/>
        <w:wordWrap/>
        <w:overflowPunct/>
        <w:topLinePunct w:val="0"/>
        <w:autoSpaceDE/>
        <w:autoSpaceDN/>
        <w:bidi w:val="0"/>
        <w:adjustRightInd/>
        <w:snapToGrid/>
        <w:spacing w:after="120" w:line="360" w:lineRule="auto"/>
        <w:ind w:left="0"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表2 微生物限量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1039"/>
        <w:gridCol w:w="1039"/>
        <w:gridCol w:w="1039"/>
        <w:gridCol w:w="1042"/>
        <w:gridCol w:w="2221"/>
      </w:tblGrid>
      <w:tr w14:paraId="51F2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vAlign w:val="center"/>
          </w:tcPr>
          <w:p w14:paraId="4F51F7CB">
            <w:pPr>
              <w:jc w:val="center"/>
              <w:rPr>
                <w:rFonts w:hint="default"/>
                <w:lang w:val="en-US" w:eastAsia="zh-CN"/>
              </w:rPr>
            </w:pPr>
            <w:r>
              <w:rPr>
                <w:rFonts w:hint="eastAsia"/>
                <w:lang w:val="en-US" w:eastAsia="zh-CN"/>
              </w:rPr>
              <w:t>项目</w:t>
            </w:r>
          </w:p>
        </w:tc>
        <w:tc>
          <w:tcPr>
            <w:tcW w:w="4159" w:type="dxa"/>
            <w:gridSpan w:val="4"/>
            <w:vAlign w:val="center"/>
          </w:tcPr>
          <w:p w14:paraId="5E016F78">
            <w:pPr>
              <w:jc w:val="center"/>
              <w:rPr>
                <w:rFonts w:hint="default"/>
                <w:lang w:val="en-US" w:eastAsia="zh-CN"/>
              </w:rPr>
            </w:pPr>
            <w:r>
              <w:rPr>
                <w:rFonts w:hint="eastAsia"/>
                <w:lang w:val="en-US" w:eastAsia="zh-CN"/>
              </w:rPr>
              <w:t>采样方案</w:t>
            </w:r>
            <w:r>
              <w:rPr>
                <w:rFonts w:hint="eastAsia"/>
                <w:vertAlign w:val="superscript"/>
                <w:lang w:val="en-US" w:eastAsia="zh-CN"/>
              </w:rPr>
              <w:t>a</w:t>
            </w:r>
            <w:r>
              <w:rPr>
                <w:rFonts w:hint="eastAsia"/>
                <w:lang w:val="en-US" w:eastAsia="zh-CN"/>
              </w:rPr>
              <w:t>及限量</w:t>
            </w:r>
          </w:p>
        </w:tc>
        <w:tc>
          <w:tcPr>
            <w:tcW w:w="2221" w:type="dxa"/>
            <w:vMerge w:val="restart"/>
            <w:vAlign w:val="center"/>
          </w:tcPr>
          <w:p w14:paraId="22D38111">
            <w:pPr>
              <w:jc w:val="center"/>
              <w:rPr>
                <w:rFonts w:hint="default"/>
                <w:lang w:val="en-US" w:eastAsia="zh-CN"/>
              </w:rPr>
            </w:pPr>
            <w:r>
              <w:rPr>
                <w:rFonts w:hint="eastAsia"/>
                <w:lang w:val="en-US" w:eastAsia="zh-CN"/>
              </w:rPr>
              <w:t>检验方法</w:t>
            </w:r>
          </w:p>
        </w:tc>
      </w:tr>
      <w:tr w14:paraId="6B80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vAlign w:val="center"/>
          </w:tcPr>
          <w:p w14:paraId="65A0E364">
            <w:pPr>
              <w:rPr>
                <w:rFonts w:hint="eastAsia"/>
                <w:lang w:val="en-US" w:eastAsia="zh-CN"/>
              </w:rPr>
            </w:pPr>
          </w:p>
        </w:tc>
        <w:tc>
          <w:tcPr>
            <w:tcW w:w="1039" w:type="dxa"/>
            <w:vAlign w:val="center"/>
          </w:tcPr>
          <w:p w14:paraId="1DE74F03">
            <w:pPr>
              <w:jc w:val="center"/>
              <w:rPr>
                <w:rFonts w:hint="default" w:ascii="Times New Roman" w:hAnsi="Times New Roman"/>
                <w:lang w:val="en-US" w:eastAsia="zh-CN"/>
              </w:rPr>
            </w:pPr>
            <w:r>
              <w:rPr>
                <w:rFonts w:hint="default" w:ascii="Times New Roman" w:hAnsi="Times New Roman"/>
                <w:lang w:val="en-US" w:eastAsia="zh-CN"/>
              </w:rPr>
              <w:t>n</w:t>
            </w:r>
          </w:p>
        </w:tc>
        <w:tc>
          <w:tcPr>
            <w:tcW w:w="1039" w:type="dxa"/>
            <w:vAlign w:val="center"/>
          </w:tcPr>
          <w:p w14:paraId="186A7183">
            <w:pPr>
              <w:jc w:val="center"/>
              <w:rPr>
                <w:rFonts w:hint="default" w:ascii="Times New Roman" w:hAnsi="Times New Roman"/>
                <w:lang w:val="en-US" w:eastAsia="zh-CN"/>
              </w:rPr>
            </w:pPr>
            <w:r>
              <w:rPr>
                <w:rFonts w:hint="default" w:ascii="Times New Roman" w:hAnsi="Times New Roman"/>
                <w:lang w:val="en-US" w:eastAsia="zh-CN"/>
              </w:rPr>
              <w:t>c</w:t>
            </w:r>
          </w:p>
        </w:tc>
        <w:tc>
          <w:tcPr>
            <w:tcW w:w="1039" w:type="dxa"/>
            <w:vAlign w:val="center"/>
          </w:tcPr>
          <w:p w14:paraId="6177EC39">
            <w:pPr>
              <w:jc w:val="center"/>
              <w:rPr>
                <w:rFonts w:hint="default" w:ascii="Times New Roman" w:hAnsi="Times New Roman"/>
                <w:lang w:val="en-US" w:eastAsia="zh-CN"/>
              </w:rPr>
            </w:pPr>
            <w:r>
              <w:rPr>
                <w:rFonts w:hint="default" w:ascii="Times New Roman" w:hAnsi="Times New Roman"/>
                <w:lang w:val="en-US" w:eastAsia="zh-CN"/>
              </w:rPr>
              <w:t>m</w:t>
            </w:r>
          </w:p>
        </w:tc>
        <w:tc>
          <w:tcPr>
            <w:tcW w:w="1042" w:type="dxa"/>
            <w:vAlign w:val="center"/>
          </w:tcPr>
          <w:p w14:paraId="2121AABA">
            <w:pPr>
              <w:jc w:val="center"/>
              <w:rPr>
                <w:rFonts w:hint="default" w:ascii="Times New Roman" w:hAnsi="Times New Roman"/>
                <w:lang w:val="en-US" w:eastAsia="zh-CN"/>
              </w:rPr>
            </w:pPr>
            <w:r>
              <w:rPr>
                <w:rFonts w:hint="default" w:ascii="Times New Roman" w:hAnsi="Times New Roman"/>
                <w:lang w:val="en-US" w:eastAsia="zh-CN"/>
              </w:rPr>
              <w:t>M</w:t>
            </w:r>
          </w:p>
        </w:tc>
        <w:tc>
          <w:tcPr>
            <w:tcW w:w="2221" w:type="dxa"/>
            <w:vMerge w:val="continue"/>
            <w:vAlign w:val="center"/>
          </w:tcPr>
          <w:p w14:paraId="4489C9D4">
            <w:pPr>
              <w:rPr>
                <w:rFonts w:hint="eastAsia"/>
                <w:lang w:val="en-US" w:eastAsia="zh-CN"/>
              </w:rPr>
            </w:pPr>
          </w:p>
        </w:tc>
      </w:tr>
      <w:tr w14:paraId="72A9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0624427">
            <w:pPr>
              <w:rPr>
                <w:rFonts w:hint="eastAsia"/>
                <w:lang w:val="en-US" w:eastAsia="zh-CN"/>
              </w:rPr>
            </w:pPr>
            <w:r>
              <w:rPr>
                <w:rFonts w:hint="eastAsia"/>
                <w:lang w:val="en-US" w:eastAsia="zh-CN"/>
              </w:rPr>
              <w:t>菌落总数</w:t>
            </w:r>
            <w:r>
              <w:rPr>
                <w:rFonts w:hint="default" w:ascii="Times New Roman" w:hAnsi="Times New Roman" w:cs="Times New Roman"/>
                <w:lang w:val="en-US" w:eastAsia="zh-CN"/>
              </w:rPr>
              <w:t>CFU/g</w:t>
            </w:r>
            <w:r>
              <w:rPr>
                <w:rFonts w:hint="eastAsia"/>
                <w:lang w:val="en-US" w:eastAsia="zh-CN"/>
              </w:rPr>
              <w:t xml:space="preserve">         </w:t>
            </w:r>
          </w:p>
        </w:tc>
        <w:tc>
          <w:tcPr>
            <w:tcW w:w="1039" w:type="dxa"/>
            <w:vAlign w:val="center"/>
          </w:tcPr>
          <w:p w14:paraId="496D5698">
            <w:pPr>
              <w:jc w:val="center"/>
              <w:rPr>
                <w:rFonts w:hint="default" w:ascii="Times New Roman" w:hAnsi="Times New Roman"/>
                <w:lang w:val="en-US" w:eastAsia="zh-CN"/>
              </w:rPr>
            </w:pPr>
            <w:r>
              <w:rPr>
                <w:rFonts w:hint="default" w:ascii="Times New Roman" w:hAnsi="Times New Roman"/>
                <w:lang w:val="en-US" w:eastAsia="zh-CN"/>
              </w:rPr>
              <w:t>5</w:t>
            </w:r>
          </w:p>
        </w:tc>
        <w:tc>
          <w:tcPr>
            <w:tcW w:w="1039" w:type="dxa"/>
            <w:vAlign w:val="center"/>
          </w:tcPr>
          <w:p w14:paraId="304DA5AC">
            <w:pPr>
              <w:jc w:val="center"/>
              <w:rPr>
                <w:rFonts w:hint="default" w:ascii="Times New Roman" w:hAnsi="Times New Roman"/>
                <w:lang w:val="en-US" w:eastAsia="zh-CN"/>
              </w:rPr>
            </w:pPr>
            <w:r>
              <w:rPr>
                <w:rFonts w:hint="default" w:ascii="Times New Roman" w:hAnsi="Times New Roman"/>
                <w:lang w:val="en-US" w:eastAsia="zh-CN"/>
              </w:rPr>
              <w:t>2</w:t>
            </w:r>
          </w:p>
        </w:tc>
        <w:tc>
          <w:tcPr>
            <w:tcW w:w="1039" w:type="dxa"/>
            <w:vAlign w:val="center"/>
          </w:tcPr>
          <w:p w14:paraId="3734FCFC">
            <w:pPr>
              <w:jc w:val="center"/>
              <w:rPr>
                <w:rFonts w:hint="default"/>
                <w:lang w:val="en-US" w:eastAsia="zh-CN"/>
              </w:rPr>
            </w:pPr>
            <w:r>
              <w:rPr>
                <w:rFonts w:hint="default" w:ascii="Times New Roman" w:hAnsi="Times New Roman"/>
                <w:lang w:val="en-US" w:eastAsia="zh-CN"/>
              </w:rPr>
              <w:t>10</w:t>
            </w:r>
            <w:r>
              <w:rPr>
                <w:rFonts w:hint="eastAsia"/>
                <w:vertAlign w:val="superscript"/>
                <w:lang w:val="en-US" w:eastAsia="zh-CN"/>
              </w:rPr>
              <w:t>4</w:t>
            </w:r>
          </w:p>
        </w:tc>
        <w:tc>
          <w:tcPr>
            <w:tcW w:w="1042" w:type="dxa"/>
            <w:vAlign w:val="center"/>
          </w:tcPr>
          <w:p w14:paraId="22DB4F83">
            <w:pPr>
              <w:jc w:val="center"/>
              <w:rPr>
                <w:rFonts w:hint="eastAsia"/>
                <w:lang w:val="en-US" w:eastAsia="zh-CN"/>
              </w:rPr>
            </w:pPr>
            <w:r>
              <w:rPr>
                <w:rFonts w:hint="default" w:ascii="Times New Roman" w:hAnsi="Times New Roman"/>
                <w:lang w:val="en-US" w:eastAsia="zh-CN"/>
              </w:rPr>
              <w:t>10</w:t>
            </w:r>
            <w:r>
              <w:rPr>
                <w:rFonts w:hint="eastAsia"/>
                <w:vertAlign w:val="superscript"/>
                <w:lang w:val="en-US" w:eastAsia="zh-CN"/>
              </w:rPr>
              <w:t>4</w:t>
            </w:r>
          </w:p>
        </w:tc>
        <w:tc>
          <w:tcPr>
            <w:tcW w:w="2221" w:type="dxa"/>
            <w:vAlign w:val="center"/>
          </w:tcPr>
          <w:p w14:paraId="2BA447AD">
            <w:pPr>
              <w:jc w:val="center"/>
              <w:rPr>
                <w:rFonts w:hint="default" w:ascii="Times New Roman" w:hAnsi="Times New Roman"/>
                <w:lang w:val="en-US" w:eastAsia="zh-CN"/>
              </w:rPr>
            </w:pPr>
            <w:r>
              <w:rPr>
                <w:rFonts w:hint="default" w:ascii="Times New Roman" w:hAnsi="Times New Roman"/>
                <w:lang w:val="en-US" w:eastAsia="zh-CN"/>
              </w:rPr>
              <w:t>GB 4789.2</w:t>
            </w:r>
          </w:p>
        </w:tc>
      </w:tr>
      <w:tr w14:paraId="70B1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190" w:type="dxa"/>
            <w:vAlign w:val="center"/>
          </w:tcPr>
          <w:p w14:paraId="702D0C4D">
            <w:pPr>
              <w:rPr>
                <w:rFonts w:hint="default"/>
                <w:lang w:val="en-US" w:eastAsia="zh-CN"/>
              </w:rPr>
            </w:pPr>
            <w:r>
              <w:rPr>
                <w:rFonts w:hint="eastAsia"/>
                <w:lang w:val="en-US" w:eastAsia="zh-CN"/>
              </w:rPr>
              <w:t>大肠菌群</w:t>
            </w:r>
            <w:r>
              <w:rPr>
                <w:rFonts w:hint="default" w:ascii="Times New Roman" w:hAnsi="Times New Roman" w:cs="Times New Roman"/>
                <w:lang w:val="en-US" w:eastAsia="zh-CN"/>
              </w:rPr>
              <w:t>CFU/g</w:t>
            </w:r>
            <w:r>
              <w:rPr>
                <w:rFonts w:hint="eastAsia"/>
                <w:lang w:val="en-US" w:eastAsia="zh-CN"/>
              </w:rPr>
              <w:t xml:space="preserve">         </w:t>
            </w:r>
          </w:p>
        </w:tc>
        <w:tc>
          <w:tcPr>
            <w:tcW w:w="1039" w:type="dxa"/>
            <w:vAlign w:val="center"/>
          </w:tcPr>
          <w:p w14:paraId="36ED2F83">
            <w:pPr>
              <w:jc w:val="center"/>
              <w:rPr>
                <w:rFonts w:hint="default" w:ascii="Times New Roman" w:hAnsi="Times New Roman"/>
                <w:lang w:val="en-US" w:eastAsia="zh-CN"/>
              </w:rPr>
            </w:pPr>
            <w:r>
              <w:rPr>
                <w:rFonts w:hint="default" w:ascii="Times New Roman" w:hAnsi="Times New Roman"/>
                <w:lang w:val="en-US" w:eastAsia="zh-CN"/>
              </w:rPr>
              <w:t>5</w:t>
            </w:r>
          </w:p>
        </w:tc>
        <w:tc>
          <w:tcPr>
            <w:tcW w:w="1039" w:type="dxa"/>
            <w:vAlign w:val="center"/>
          </w:tcPr>
          <w:p w14:paraId="4A1CAE84">
            <w:pPr>
              <w:jc w:val="center"/>
              <w:rPr>
                <w:rFonts w:hint="default" w:ascii="Times New Roman" w:hAnsi="Times New Roman"/>
                <w:lang w:val="en-US" w:eastAsia="zh-CN"/>
              </w:rPr>
            </w:pPr>
            <w:r>
              <w:rPr>
                <w:rFonts w:hint="default" w:ascii="Times New Roman" w:hAnsi="Times New Roman"/>
                <w:lang w:val="en-US" w:eastAsia="zh-CN"/>
              </w:rPr>
              <w:t>2</w:t>
            </w:r>
          </w:p>
        </w:tc>
        <w:tc>
          <w:tcPr>
            <w:tcW w:w="1039" w:type="dxa"/>
            <w:vAlign w:val="center"/>
          </w:tcPr>
          <w:p w14:paraId="17BC3B8A">
            <w:pPr>
              <w:jc w:val="center"/>
              <w:rPr>
                <w:rFonts w:hint="default"/>
                <w:lang w:val="en-US" w:eastAsia="zh-CN"/>
              </w:rPr>
            </w:pPr>
            <w:r>
              <w:rPr>
                <w:rFonts w:hint="default" w:ascii="Times New Roman" w:hAnsi="Times New Roman"/>
                <w:lang w:val="en-US" w:eastAsia="zh-CN"/>
              </w:rPr>
              <w:t>10</w:t>
            </w:r>
          </w:p>
        </w:tc>
        <w:tc>
          <w:tcPr>
            <w:tcW w:w="1042" w:type="dxa"/>
            <w:vAlign w:val="center"/>
          </w:tcPr>
          <w:p w14:paraId="160FE4BE">
            <w:pPr>
              <w:jc w:val="center"/>
              <w:rPr>
                <w:rFonts w:hint="eastAsia"/>
                <w:lang w:val="en-US" w:eastAsia="zh-CN"/>
              </w:rPr>
            </w:pPr>
            <w:r>
              <w:rPr>
                <w:rFonts w:hint="default" w:ascii="Times New Roman" w:hAnsi="Times New Roman"/>
                <w:lang w:val="en-US" w:eastAsia="zh-CN"/>
              </w:rPr>
              <w:t>10</w:t>
            </w:r>
            <w:r>
              <w:rPr>
                <w:rFonts w:hint="eastAsia"/>
                <w:vertAlign w:val="superscript"/>
                <w:lang w:val="en-US" w:eastAsia="zh-CN"/>
              </w:rPr>
              <w:t>2</w:t>
            </w:r>
          </w:p>
        </w:tc>
        <w:tc>
          <w:tcPr>
            <w:tcW w:w="2221" w:type="dxa"/>
            <w:vAlign w:val="center"/>
          </w:tcPr>
          <w:p w14:paraId="4D9E8EC3">
            <w:pPr>
              <w:jc w:val="center"/>
              <w:rPr>
                <w:rFonts w:hint="default" w:ascii="Times New Roman" w:hAnsi="Times New Roman"/>
                <w:lang w:val="en-US" w:eastAsia="zh-CN"/>
              </w:rPr>
            </w:pPr>
            <w:r>
              <w:rPr>
                <w:rFonts w:hint="default" w:ascii="Times New Roman" w:hAnsi="Times New Roman"/>
                <w:lang w:val="en-US" w:eastAsia="zh-CN"/>
              </w:rPr>
              <w:t>GB 4789.3</w:t>
            </w:r>
          </w:p>
        </w:tc>
      </w:tr>
      <w:tr w14:paraId="419E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1A75B10F">
            <w:pPr>
              <w:rPr>
                <w:rFonts w:hint="default"/>
                <w:lang w:val="en-US" w:eastAsia="zh-CN"/>
              </w:rPr>
            </w:pPr>
            <w:r>
              <w:rPr>
                <w:rFonts w:hint="eastAsia"/>
                <w:lang w:val="en-US" w:eastAsia="zh-CN"/>
              </w:rPr>
              <w:t>霉菌</w:t>
            </w:r>
            <w:r>
              <w:rPr>
                <w:rFonts w:hint="default" w:ascii="Times New Roman" w:hAnsi="Times New Roman" w:cs="Times New Roman"/>
                <w:lang w:val="en-US" w:eastAsia="zh-CN"/>
              </w:rPr>
              <w:t>CFU/g</w:t>
            </w:r>
            <w:r>
              <w:rPr>
                <w:rFonts w:hint="eastAsia"/>
                <w:lang w:val="en-US" w:eastAsia="zh-CN"/>
              </w:rPr>
              <w:t xml:space="preserve">             ≤</w:t>
            </w:r>
          </w:p>
        </w:tc>
        <w:tc>
          <w:tcPr>
            <w:tcW w:w="4159" w:type="dxa"/>
            <w:gridSpan w:val="4"/>
            <w:vAlign w:val="center"/>
          </w:tcPr>
          <w:p w14:paraId="2173E057">
            <w:pPr>
              <w:jc w:val="center"/>
              <w:rPr>
                <w:rFonts w:hint="eastAsia"/>
                <w:lang w:val="en-US" w:eastAsia="zh-CN"/>
              </w:rPr>
            </w:pPr>
            <w:r>
              <w:rPr>
                <w:rFonts w:hint="eastAsia"/>
                <w:lang w:val="en-US" w:eastAsia="zh-CN"/>
              </w:rPr>
              <w:t>50</w:t>
            </w:r>
          </w:p>
        </w:tc>
        <w:tc>
          <w:tcPr>
            <w:tcW w:w="2221" w:type="dxa"/>
            <w:vAlign w:val="center"/>
          </w:tcPr>
          <w:p w14:paraId="49F46A06">
            <w:pPr>
              <w:jc w:val="center"/>
              <w:rPr>
                <w:rFonts w:hint="default" w:ascii="Times New Roman" w:hAnsi="Times New Roman"/>
                <w:lang w:val="en-US" w:eastAsia="zh-CN"/>
              </w:rPr>
            </w:pPr>
            <w:r>
              <w:rPr>
                <w:rFonts w:hint="default" w:ascii="Times New Roman" w:hAnsi="Times New Roman"/>
                <w:lang w:val="en-US" w:eastAsia="zh-CN"/>
              </w:rPr>
              <w:t>GB 4789.15</w:t>
            </w:r>
          </w:p>
        </w:tc>
      </w:tr>
      <w:tr w14:paraId="084D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6"/>
            <w:vAlign w:val="center"/>
          </w:tcPr>
          <w:p w14:paraId="18F26DFD">
            <w:pPr>
              <w:rPr>
                <w:rFonts w:hint="default"/>
                <w:lang w:val="en-US" w:eastAsia="zh-CN"/>
              </w:rPr>
            </w:pPr>
            <w:r>
              <w:rPr>
                <w:rFonts w:hint="eastAsia"/>
                <w:lang w:val="en-US" w:eastAsia="zh-CN"/>
              </w:rPr>
              <w:t>样品的采集及处理按</w:t>
            </w:r>
            <w:r>
              <w:rPr>
                <w:rFonts w:hint="default" w:ascii="Times New Roman" w:hAnsi="Times New Roman"/>
                <w:lang w:val="en-US" w:eastAsia="zh-CN"/>
              </w:rPr>
              <w:t>GB 4789.1</w:t>
            </w:r>
            <w:r>
              <w:rPr>
                <w:rFonts w:hint="eastAsia"/>
                <w:lang w:val="en-US" w:eastAsia="zh-CN"/>
              </w:rPr>
              <w:t>和</w:t>
            </w:r>
            <w:r>
              <w:rPr>
                <w:rFonts w:hint="default" w:ascii="Times New Roman" w:hAnsi="Times New Roman"/>
                <w:lang w:val="en-US" w:eastAsia="zh-CN"/>
              </w:rPr>
              <w:t>GB/T 4789.21</w:t>
            </w:r>
            <w:r>
              <w:rPr>
                <w:rFonts w:hint="eastAsia"/>
                <w:lang w:val="en-US" w:eastAsia="zh-CN"/>
              </w:rPr>
              <w:t>执行。</w:t>
            </w:r>
          </w:p>
        </w:tc>
      </w:tr>
    </w:tbl>
    <w:p w14:paraId="4F255233">
      <w:pPr>
        <w:pStyle w:val="2"/>
        <w:numPr>
          <w:ilvl w:val="255"/>
          <w:numId w:val="0"/>
        </w:numPr>
        <w:spacing w:after="0" w:line="360" w:lineRule="auto"/>
        <w:rPr>
          <w:rFonts w:hint="eastAsia" w:ascii="黑体" w:hAnsi="黑体" w:eastAsia="黑体" w:cs="黑体"/>
          <w:color w:val="000000"/>
          <w:kern w:val="0"/>
          <w:szCs w:val="21"/>
          <w:lang w:eastAsia="zh-CN"/>
        </w:rPr>
      </w:pPr>
    </w:p>
    <w:p w14:paraId="45F2CA27">
      <w:pPr>
        <w:pStyle w:val="2"/>
        <w:keepNext w:val="0"/>
        <w:keepLines w:val="0"/>
        <w:pageBreakBefore w:val="0"/>
        <w:widowControl w:val="0"/>
        <w:numPr>
          <w:ilvl w:val="255"/>
          <w:numId w:val="0"/>
        </w:numPr>
        <w:kinsoku/>
        <w:wordWrap/>
        <w:overflowPunct/>
        <w:topLinePunct w:val="0"/>
        <w:autoSpaceDE/>
        <w:autoSpaceDN/>
        <w:bidi w:val="0"/>
        <w:adjustRightInd/>
        <w:snapToGrid/>
        <w:spacing w:before="157" w:beforeLines="50" w:after="157" w:afterLines="50" w:line="360" w:lineRule="auto"/>
        <w:textAlignment w:val="auto"/>
        <w:rPr>
          <w:rFonts w:hint="default" w:ascii="黑体" w:hAnsi="黑体" w:eastAsia="黑体" w:cs="黑体"/>
          <w:color w:val="000000"/>
          <w:kern w:val="0"/>
          <w:szCs w:val="21"/>
          <w:lang w:val="en-US" w:eastAsia="zh-CN"/>
        </w:rPr>
      </w:pPr>
      <w:r>
        <w:rPr>
          <w:rFonts w:hint="eastAsia" w:ascii="黑体" w:hAnsi="黑体" w:eastAsia="黑体" w:cs="黑体"/>
          <w:color w:val="000000"/>
          <w:kern w:val="0"/>
          <w:szCs w:val="21"/>
        </w:rPr>
        <w:t>4.</w:t>
      </w:r>
      <w:r>
        <w:rPr>
          <w:rFonts w:hint="eastAsia" w:ascii="黑体" w:hAnsi="黑体" w:eastAsia="黑体" w:cs="黑体"/>
          <w:color w:val="000000"/>
          <w:kern w:val="0"/>
          <w:szCs w:val="21"/>
          <w:lang w:val="en-US" w:eastAsia="zh-CN"/>
        </w:rPr>
        <w:t>6</w:t>
      </w:r>
      <w:r>
        <w:rPr>
          <w:rFonts w:hint="eastAsia" w:ascii="黑体" w:hAnsi="黑体" w:eastAsia="黑体" w:cs="黑体"/>
          <w:color w:val="000000"/>
          <w:kern w:val="0"/>
          <w:szCs w:val="21"/>
        </w:rPr>
        <w:t xml:space="preserve"> </w:t>
      </w:r>
      <w:r>
        <w:rPr>
          <w:rFonts w:hint="eastAsia" w:ascii="黑体" w:hAnsi="黑体" w:eastAsia="黑体" w:cs="黑体"/>
          <w:color w:val="000000"/>
          <w:kern w:val="0"/>
          <w:szCs w:val="21"/>
          <w:lang w:val="en-US" w:eastAsia="zh-CN"/>
        </w:rPr>
        <w:t>食品添加剂和营养强化剂</w:t>
      </w:r>
    </w:p>
    <w:p w14:paraId="548AE5E2">
      <w:pPr>
        <w:pStyle w:val="2"/>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食品添加剂应符合</w:t>
      </w:r>
      <w:r>
        <w:rPr>
          <w:rFonts w:hint="default" w:ascii="Times New Roman" w:hAnsi="Times New Roman" w:eastAsia="宋体" w:cs="Times New Roman"/>
          <w:color w:val="auto"/>
          <w:kern w:val="2"/>
          <w:szCs w:val="22"/>
          <w:lang w:val="en-US" w:eastAsia="zh-CN"/>
        </w:rPr>
        <w:t>GB</w:t>
      </w:r>
      <w:r>
        <w:rPr>
          <w:rFonts w:hint="default" w:ascii="Times New Roman" w:hAnsi="Times New Roman" w:cs="Times New Roman"/>
          <w:color w:val="auto"/>
          <w:kern w:val="2"/>
          <w:szCs w:val="22"/>
          <w:lang w:val="en-US" w:eastAsia="zh-CN"/>
        </w:rPr>
        <w:t xml:space="preserve"> </w:t>
      </w:r>
      <w:r>
        <w:rPr>
          <w:rFonts w:hint="default" w:ascii="Times New Roman" w:hAnsi="Times New Roman" w:eastAsia="宋体" w:cs="Times New Roman"/>
          <w:color w:val="auto"/>
          <w:kern w:val="2"/>
          <w:szCs w:val="22"/>
          <w:lang w:val="en-US" w:eastAsia="zh-CN"/>
        </w:rPr>
        <w:t>2760</w:t>
      </w:r>
      <w:r>
        <w:rPr>
          <w:rFonts w:hint="default" w:ascii="宋体" w:hAnsi="宋体" w:eastAsia="宋体" w:cs="宋体"/>
          <w:color w:val="000000"/>
          <w:kern w:val="0"/>
          <w:szCs w:val="21"/>
          <w:lang w:val="en-US" w:eastAsia="zh-CN"/>
        </w:rPr>
        <w:t>的规定。</w:t>
      </w:r>
    </w:p>
    <w:p w14:paraId="7E1483E8">
      <w:pPr>
        <w:pStyle w:val="2"/>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20" w:firstLineChars="200"/>
        <w:textAlignment w:val="auto"/>
      </w:pPr>
      <w:r>
        <w:rPr>
          <w:rFonts w:hint="eastAsia" w:ascii="宋体" w:hAnsi="宋体" w:cs="宋体"/>
          <w:color w:val="000000"/>
          <w:kern w:val="0"/>
          <w:szCs w:val="21"/>
          <w:lang w:val="en-US" w:eastAsia="zh-CN"/>
        </w:rPr>
        <w:t>营养强化剂应符合</w:t>
      </w:r>
      <w:r>
        <w:rPr>
          <w:rFonts w:hint="default" w:ascii="Times New Roman" w:hAnsi="Times New Roman" w:cs="Times New Roman"/>
          <w:color w:val="auto"/>
          <w:kern w:val="2"/>
          <w:szCs w:val="22"/>
          <w:lang w:val="en-US" w:eastAsia="zh-CN"/>
        </w:rPr>
        <w:t>GB 14880</w:t>
      </w:r>
      <w:r>
        <w:rPr>
          <w:rFonts w:hint="eastAsia" w:ascii="宋体" w:hAnsi="宋体" w:cs="宋体"/>
          <w:color w:val="000000"/>
          <w:kern w:val="0"/>
          <w:szCs w:val="21"/>
          <w:lang w:val="en-US" w:eastAsia="zh-CN"/>
        </w:rPr>
        <w:t>的规定。</w:t>
      </w:r>
    </w:p>
    <w:p w14:paraId="33F6C607">
      <w:pPr>
        <w:pStyle w:val="4"/>
        <w:keepNext w:val="0"/>
        <w:keepLines w:val="0"/>
        <w:pageBreakBefore w:val="0"/>
        <w:widowControl/>
        <w:numPr>
          <w:ilvl w:val="0"/>
          <w:numId w:val="6"/>
        </w:numPr>
        <w:kinsoku/>
        <w:wordWrap/>
        <w:overflowPunct/>
        <w:topLinePunct w:val="0"/>
        <w:autoSpaceDE/>
        <w:autoSpaceDN/>
        <w:bidi w:val="0"/>
        <w:adjustRightInd/>
        <w:snapToGrid/>
        <w:spacing w:before="313" w:beforeLines="100" w:beforeAutospacing="0" w:after="313" w:afterLines="100" w:afterAutospacing="0" w:line="360" w:lineRule="auto"/>
        <w:textAlignment w:val="auto"/>
      </w:pPr>
      <w:r>
        <w:rPr>
          <w:rFonts w:hint="eastAsia" w:ascii="黑体" w:hAnsi="黑体" w:eastAsia="黑体" w:cs="黑体"/>
          <w:sz w:val="21"/>
          <w:szCs w:val="21"/>
        </w:rPr>
        <w:t>检验方法</w:t>
      </w:r>
    </w:p>
    <w:p w14:paraId="55A290EB">
      <w:pPr>
        <w:keepNext w:val="0"/>
        <w:keepLines w:val="0"/>
        <w:pageBreakBefore w:val="0"/>
        <w:widowControl w:val="0"/>
        <w:numPr>
          <w:ilvl w:val="1"/>
          <w:numId w:val="6"/>
        </w:numPr>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cs="黑体"/>
        </w:rPr>
      </w:pPr>
      <w:r>
        <w:rPr>
          <w:rFonts w:hint="eastAsia" w:ascii="黑体" w:hAnsi="黑体" w:eastAsia="黑体" w:cs="黑体"/>
          <w:color w:val="000000"/>
          <w:kern w:val="0"/>
          <w:szCs w:val="21"/>
        </w:rPr>
        <w:t>感官检验</w:t>
      </w:r>
    </w:p>
    <w:p w14:paraId="769C295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bidi="ar"/>
        </w:rPr>
        <w:t>取适量试样</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按产品包装或标签上标明的使用方法与饮用装置配合</w:t>
      </w:r>
      <w:r>
        <w:rPr>
          <w:rFonts w:hint="eastAsia" w:ascii="宋体" w:hAnsi="宋体" w:cs="宋体"/>
          <w:color w:val="000000"/>
          <w:kern w:val="0"/>
          <w:szCs w:val="21"/>
          <w:lang w:val="en-US" w:eastAsia="zh-CN" w:bidi="ar"/>
        </w:rPr>
        <w:t>使用</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嗅其气味，品尝其滋味；取出</w:t>
      </w:r>
      <w:r>
        <w:rPr>
          <w:rFonts w:hint="eastAsia" w:ascii="宋体" w:hAnsi="宋体" w:cs="宋体"/>
          <w:color w:val="000000"/>
          <w:kern w:val="0"/>
          <w:szCs w:val="21"/>
          <w:lang w:eastAsia="zh-CN" w:bidi="ar"/>
        </w:rPr>
        <w:t>风味装置</w:t>
      </w:r>
      <w:r>
        <w:rPr>
          <w:rFonts w:hint="eastAsia" w:ascii="宋体" w:hAnsi="宋体" w:cs="宋体"/>
          <w:color w:val="000000"/>
          <w:kern w:val="0"/>
          <w:szCs w:val="21"/>
          <w:lang w:val="en-US" w:eastAsia="zh-CN" w:bidi="ar"/>
        </w:rPr>
        <w:t>内的颗粒，</w:t>
      </w:r>
      <w:r>
        <w:rPr>
          <w:rFonts w:hint="eastAsia" w:ascii="宋体" w:hAnsi="宋体" w:cs="宋体"/>
          <w:color w:val="000000"/>
          <w:kern w:val="0"/>
          <w:szCs w:val="21"/>
          <w:lang w:bidi="ar"/>
        </w:rPr>
        <w:t>置于</w:t>
      </w:r>
      <w:r>
        <w:rPr>
          <w:rFonts w:hint="eastAsia" w:ascii="宋体" w:hAnsi="宋体" w:cs="宋体"/>
          <w:color w:val="000000"/>
          <w:kern w:val="0"/>
          <w:szCs w:val="21"/>
          <w:lang w:val="en-US" w:eastAsia="zh-CN" w:bidi="ar"/>
        </w:rPr>
        <w:t>洁净的</w:t>
      </w:r>
      <w:r>
        <w:rPr>
          <w:rFonts w:hint="eastAsia" w:ascii="宋体" w:hAnsi="宋体" w:cs="宋体"/>
          <w:color w:val="000000"/>
          <w:kern w:val="0"/>
          <w:szCs w:val="21"/>
          <w:lang w:bidi="ar"/>
        </w:rPr>
        <w:t>白色瓷盘中，在自然光下观察</w:t>
      </w:r>
      <w:r>
        <w:rPr>
          <w:rFonts w:hint="eastAsia" w:ascii="宋体" w:hAnsi="宋体" w:cs="宋体"/>
          <w:color w:val="000000"/>
          <w:kern w:val="0"/>
          <w:szCs w:val="21"/>
          <w:lang w:val="en-US" w:eastAsia="zh-CN" w:bidi="ar"/>
        </w:rPr>
        <w:t>其色泽和外观形态</w:t>
      </w:r>
      <w:r>
        <w:rPr>
          <w:rFonts w:hint="eastAsia" w:ascii="宋体" w:hAnsi="宋体" w:cs="宋体"/>
          <w:color w:val="000000"/>
          <w:kern w:val="0"/>
          <w:szCs w:val="21"/>
          <w:lang w:bidi="ar"/>
        </w:rPr>
        <w:t>。</w:t>
      </w:r>
    </w:p>
    <w:p w14:paraId="258A521D">
      <w:pPr>
        <w:keepNext w:val="0"/>
        <w:keepLines w:val="0"/>
        <w:pageBreakBefore w:val="0"/>
        <w:widowControl/>
        <w:numPr>
          <w:ilvl w:val="1"/>
          <w:numId w:val="6"/>
        </w:numPr>
        <w:kinsoku/>
        <w:wordWrap/>
        <w:overflowPunct/>
        <w:topLinePunct w:val="0"/>
        <w:autoSpaceDE/>
        <w:autoSpaceDN/>
        <w:bidi w:val="0"/>
        <w:adjustRightInd/>
        <w:snapToGrid/>
        <w:spacing w:before="157" w:beforeLines="50" w:after="157" w:afterLines="50" w:line="360" w:lineRule="auto"/>
        <w:jc w:val="left"/>
        <w:textAlignment w:val="auto"/>
        <w:rPr>
          <w:rFonts w:ascii="黑体" w:hAnsi="黑体" w:eastAsia="黑体" w:cs="黑体"/>
          <w:szCs w:val="21"/>
        </w:rPr>
      </w:pPr>
      <w:r>
        <w:rPr>
          <w:rFonts w:hint="eastAsia" w:ascii="黑体" w:hAnsi="黑体" w:eastAsia="黑体" w:cs="黑体"/>
          <w:color w:val="000000"/>
          <w:kern w:val="0"/>
          <w:szCs w:val="21"/>
        </w:rPr>
        <w:t>水分</w:t>
      </w:r>
    </w:p>
    <w:p w14:paraId="0D5DC8B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按</w:t>
      </w:r>
      <w:r>
        <w:rPr>
          <w:rFonts w:hint="default" w:ascii="Times New Roman" w:hAnsi="Times New Roman" w:cs="Times New Roman"/>
          <w:color w:val="auto"/>
          <w:kern w:val="2"/>
          <w:szCs w:val="22"/>
          <w:highlight w:val="none"/>
        </w:rPr>
        <w:t>GB 5009.3</w:t>
      </w:r>
      <w:r>
        <w:rPr>
          <w:rFonts w:hint="eastAsia" w:ascii="宋体" w:hAnsi="宋体" w:cs="宋体"/>
          <w:color w:val="000000"/>
          <w:kern w:val="0"/>
          <w:szCs w:val="21"/>
          <w:highlight w:val="none"/>
        </w:rPr>
        <w:t>的方法测定。</w:t>
      </w:r>
    </w:p>
    <w:p w14:paraId="5526FF1A">
      <w:pPr>
        <w:keepNext w:val="0"/>
        <w:keepLines w:val="0"/>
        <w:pageBreakBefore w:val="0"/>
        <w:widowControl/>
        <w:numPr>
          <w:ilvl w:val="1"/>
          <w:numId w:val="6"/>
        </w:numPr>
        <w:kinsoku/>
        <w:wordWrap/>
        <w:overflowPunct/>
        <w:topLinePunct w:val="0"/>
        <w:autoSpaceDE/>
        <w:autoSpaceDN/>
        <w:bidi w:val="0"/>
        <w:adjustRightInd/>
        <w:snapToGrid/>
        <w:spacing w:before="157" w:beforeLines="50" w:after="157" w:afterLines="50" w:line="360" w:lineRule="auto"/>
        <w:jc w:val="left"/>
        <w:textAlignment w:val="auto"/>
        <w:rPr>
          <w:rFonts w:ascii="黑体" w:hAnsi="黑体" w:eastAsia="黑体" w:cs="黑体"/>
          <w:color w:val="000000"/>
          <w:kern w:val="0"/>
          <w:szCs w:val="21"/>
          <w:highlight w:val="none"/>
        </w:rPr>
      </w:pPr>
      <w:r>
        <w:rPr>
          <w:rFonts w:hint="eastAsia" w:ascii="黑体" w:hAnsi="黑体" w:eastAsia="黑体" w:cs="黑体"/>
          <w:color w:val="000000"/>
          <w:kern w:val="0"/>
          <w:szCs w:val="21"/>
          <w:highlight w:val="none"/>
          <w:lang w:val="en-US" w:eastAsia="zh-CN"/>
        </w:rPr>
        <w:t>菌落总数</w:t>
      </w:r>
    </w:p>
    <w:p w14:paraId="5CA89AD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按</w:t>
      </w:r>
      <w:r>
        <w:rPr>
          <w:rFonts w:hint="default" w:ascii="Times New Roman" w:hAnsi="Times New Roman" w:cs="Times New Roman"/>
          <w:color w:val="auto"/>
          <w:kern w:val="2"/>
          <w:szCs w:val="22"/>
          <w:highlight w:val="none"/>
        </w:rPr>
        <w:t xml:space="preserve">GB </w:t>
      </w:r>
      <w:r>
        <w:rPr>
          <w:rFonts w:hint="default" w:ascii="Times New Roman" w:hAnsi="Times New Roman"/>
          <w:highlight w:val="none"/>
          <w:lang w:val="en-US" w:eastAsia="zh-CN"/>
        </w:rPr>
        <w:t>4789.2</w:t>
      </w:r>
      <w:r>
        <w:rPr>
          <w:rFonts w:hint="eastAsia" w:ascii="宋体" w:hAnsi="宋体" w:cs="宋体"/>
          <w:color w:val="000000"/>
          <w:kern w:val="0"/>
          <w:szCs w:val="21"/>
          <w:highlight w:val="none"/>
        </w:rPr>
        <w:t>的方法测定。</w:t>
      </w:r>
    </w:p>
    <w:p w14:paraId="26848710">
      <w:pPr>
        <w:keepNext w:val="0"/>
        <w:keepLines w:val="0"/>
        <w:pageBreakBefore w:val="0"/>
        <w:widowControl/>
        <w:numPr>
          <w:ilvl w:val="1"/>
          <w:numId w:val="6"/>
        </w:numPr>
        <w:kinsoku/>
        <w:wordWrap/>
        <w:overflowPunct/>
        <w:topLinePunct w:val="0"/>
        <w:autoSpaceDE/>
        <w:autoSpaceDN/>
        <w:bidi w:val="0"/>
        <w:adjustRightInd/>
        <w:snapToGrid/>
        <w:spacing w:before="157" w:beforeLines="50" w:after="157" w:afterLines="50" w:line="360" w:lineRule="auto"/>
        <w:jc w:val="left"/>
        <w:textAlignment w:val="auto"/>
        <w:rPr>
          <w:rFonts w:ascii="黑体" w:hAnsi="黑体" w:eastAsia="黑体" w:cs="黑体"/>
          <w:color w:val="000000"/>
          <w:kern w:val="0"/>
          <w:szCs w:val="21"/>
          <w:highlight w:val="none"/>
        </w:rPr>
      </w:pPr>
      <w:r>
        <w:rPr>
          <w:rFonts w:hint="eastAsia" w:ascii="黑体" w:hAnsi="黑体" w:eastAsia="黑体" w:cs="黑体"/>
          <w:color w:val="000000"/>
          <w:kern w:val="0"/>
          <w:szCs w:val="21"/>
          <w:highlight w:val="none"/>
          <w:lang w:val="en-US" w:eastAsia="zh-CN"/>
        </w:rPr>
        <w:t>大肠菌群</w:t>
      </w:r>
    </w:p>
    <w:p w14:paraId="77FF0DC0">
      <w:pPr>
        <w:widowControl/>
        <w:spacing w:line="360" w:lineRule="auto"/>
        <w:ind w:firstLine="420" w:firstLineChars="200"/>
        <w:jc w:val="left"/>
        <w:rPr>
          <w:rFonts w:ascii="宋体" w:hAnsi="宋体" w:cs="宋体"/>
          <w:color w:val="000000"/>
          <w:kern w:val="0"/>
          <w:szCs w:val="21"/>
          <w:highlight w:val="yellow"/>
        </w:rPr>
      </w:pPr>
      <w:r>
        <w:rPr>
          <w:rFonts w:hint="eastAsia" w:ascii="宋体" w:hAnsi="宋体" w:cs="宋体"/>
          <w:color w:val="000000"/>
          <w:kern w:val="0"/>
          <w:szCs w:val="21"/>
          <w:highlight w:val="none"/>
        </w:rPr>
        <w:t>按</w:t>
      </w:r>
      <w:r>
        <w:rPr>
          <w:rFonts w:hint="default" w:ascii="Times New Roman" w:hAnsi="Times New Roman" w:cs="Times New Roman"/>
          <w:color w:val="auto"/>
          <w:kern w:val="2"/>
          <w:szCs w:val="22"/>
          <w:highlight w:val="none"/>
        </w:rPr>
        <w:t xml:space="preserve">GB </w:t>
      </w:r>
      <w:r>
        <w:rPr>
          <w:rFonts w:hint="default" w:ascii="Times New Roman" w:hAnsi="Times New Roman"/>
          <w:highlight w:val="none"/>
          <w:lang w:val="en-US" w:eastAsia="zh-CN"/>
        </w:rPr>
        <w:t>4789.3</w:t>
      </w:r>
      <w:r>
        <w:rPr>
          <w:rFonts w:hint="eastAsia" w:ascii="宋体" w:hAnsi="宋体" w:cs="宋体"/>
          <w:color w:val="000000"/>
          <w:kern w:val="0"/>
          <w:szCs w:val="21"/>
          <w:highlight w:val="none"/>
        </w:rPr>
        <w:t>的方法测定。</w:t>
      </w:r>
    </w:p>
    <w:p w14:paraId="1372D875">
      <w:pPr>
        <w:pStyle w:val="2"/>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360" w:lineRule="auto"/>
        <w:ind w:firstLineChars="0"/>
        <w:textAlignment w:val="auto"/>
        <w:rPr>
          <w:rFonts w:ascii="黑体" w:hAnsi="黑体" w:eastAsia="黑体" w:cs="黑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生产加工过程的</w:t>
      </w:r>
      <w:r>
        <w:rPr>
          <w:rFonts w:hint="eastAsia" w:ascii="黑体" w:hAnsi="黑体" w:eastAsia="黑体" w:cs="黑体"/>
          <w:color w:val="000000" w:themeColor="text1"/>
          <w:szCs w:val="21"/>
          <w:highlight w:val="none"/>
          <w:lang w:val="en-US" w:eastAsia="zh-CN"/>
          <w14:textFill>
            <w14:solidFill>
              <w14:schemeClr w14:val="tx1"/>
            </w14:solidFill>
          </w14:textFill>
        </w:rPr>
        <w:t>卫生要求</w:t>
      </w:r>
    </w:p>
    <w:p w14:paraId="29BF7B7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pPr>
      <w:r>
        <w:rPr>
          <w:rFonts w:hint="eastAsia" w:ascii="宋体" w:hAnsi="宋体" w:cs="宋体"/>
          <w:color w:val="000000"/>
          <w:kern w:val="0"/>
          <w:szCs w:val="21"/>
          <w:highlight w:val="none"/>
        </w:rPr>
        <w:t>应符合</w:t>
      </w:r>
      <w:r>
        <w:rPr>
          <w:rFonts w:hint="default" w:ascii="Times New Roman" w:hAnsi="Times New Roman" w:cs="Times New Roman"/>
          <w:color w:val="auto"/>
          <w:kern w:val="2"/>
          <w:szCs w:val="22"/>
          <w:highlight w:val="none"/>
        </w:rPr>
        <w:t>GB 14881</w:t>
      </w:r>
      <w:r>
        <w:rPr>
          <w:rFonts w:hint="eastAsia" w:ascii="宋体" w:hAnsi="宋体" w:cs="宋体"/>
          <w:color w:val="000000"/>
          <w:kern w:val="0"/>
          <w:szCs w:val="21"/>
          <w:highlight w:val="none"/>
        </w:rPr>
        <w:t>的规定。</w:t>
      </w:r>
    </w:p>
    <w:p w14:paraId="71730F0F">
      <w:pPr>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360" w:lineRule="auto"/>
        <w:textAlignment w:val="auto"/>
      </w:pPr>
      <w:r>
        <w:rPr>
          <w:rFonts w:hint="eastAsia" w:ascii="黑体" w:hAnsi="黑体" w:eastAsia="黑体" w:cs="黑体"/>
          <w:szCs w:val="21"/>
        </w:rPr>
        <w:t>检验规则</w:t>
      </w:r>
    </w:p>
    <w:p w14:paraId="1F9FA950">
      <w:pPr>
        <w:keepNext w:val="0"/>
        <w:keepLines w:val="0"/>
        <w:pageBreakBefore w:val="0"/>
        <w:widowControl/>
        <w:numPr>
          <w:ilvl w:val="1"/>
          <w:numId w:val="6"/>
        </w:numPr>
        <w:kinsoku/>
        <w:wordWrap/>
        <w:overflowPunct/>
        <w:topLinePunct w:val="0"/>
        <w:autoSpaceDE/>
        <w:autoSpaceDN/>
        <w:bidi w:val="0"/>
        <w:adjustRightInd/>
        <w:snapToGrid/>
        <w:spacing w:before="157" w:beforeLines="50" w:after="157" w:afterLines="50" w:line="360" w:lineRule="auto"/>
        <w:jc w:val="left"/>
        <w:textAlignment w:val="auto"/>
        <w:rPr>
          <w:rFonts w:ascii="黑体" w:hAnsi="黑体" w:eastAsia="黑体" w:cs="黑体"/>
          <w:szCs w:val="21"/>
        </w:rPr>
      </w:pPr>
      <w:r>
        <w:rPr>
          <w:rFonts w:hint="eastAsia" w:ascii="黑体" w:hAnsi="黑体" w:eastAsia="黑体" w:cs="黑体"/>
          <w:color w:val="000000"/>
          <w:kern w:val="0"/>
          <w:szCs w:val="21"/>
        </w:rPr>
        <w:t>组批</w:t>
      </w:r>
    </w:p>
    <w:p w14:paraId="0B31109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kern w:val="2"/>
          <w:szCs w:val="22"/>
          <w14:textFill>
            <w14:solidFill>
              <w14:schemeClr w14:val="tx1"/>
            </w14:solidFill>
          </w14:textFill>
        </w:rPr>
      </w:pPr>
      <w:r>
        <w:rPr>
          <w:rFonts w:hint="eastAsia" w:ascii="宋体" w:hAnsi="宋体" w:cs="宋体"/>
          <w:color w:val="000000" w:themeColor="text1"/>
          <w:kern w:val="2"/>
          <w:szCs w:val="22"/>
          <w14:textFill>
            <w14:solidFill>
              <w14:schemeClr w14:val="tx1"/>
            </w14:solidFill>
          </w14:textFill>
        </w:rPr>
        <w:t>同一原料，同一班次、同一生产线的产品为一批。</w:t>
      </w:r>
    </w:p>
    <w:p w14:paraId="502DC799">
      <w:pPr>
        <w:keepNext w:val="0"/>
        <w:keepLines w:val="0"/>
        <w:pageBreakBefore w:val="0"/>
        <w:widowControl/>
        <w:numPr>
          <w:ilvl w:val="1"/>
          <w:numId w:val="6"/>
        </w:numPr>
        <w:kinsoku/>
        <w:wordWrap/>
        <w:overflowPunct/>
        <w:topLinePunct w:val="0"/>
        <w:autoSpaceDE/>
        <w:autoSpaceDN/>
        <w:bidi w:val="0"/>
        <w:adjustRightInd/>
        <w:snapToGrid/>
        <w:spacing w:before="157" w:beforeLines="50" w:after="157" w:afterLines="50" w:line="360" w:lineRule="auto"/>
        <w:jc w:val="left"/>
        <w:textAlignment w:val="auto"/>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抽样</w:t>
      </w:r>
    </w:p>
    <w:p w14:paraId="67915A62">
      <w:pPr>
        <w:widowControl/>
        <w:numPr>
          <w:ilvl w:val="-1"/>
          <w:numId w:val="0"/>
        </w:numPr>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抽样数量为批量的</w:t>
      </w:r>
      <w:r>
        <w:rPr>
          <w:rFonts w:hint="default" w:ascii="Times New Roman" w:hAnsi="Times New Roman" w:cs="Times New Roman"/>
          <w:color w:val="auto"/>
        </w:rPr>
        <w:t>1/1000</w:t>
      </w:r>
      <w:r>
        <w:rPr>
          <w:rFonts w:hint="eastAsia" w:ascii="宋体" w:hAnsi="宋体" w:cs="宋体"/>
          <w:color w:val="000000" w:themeColor="text1"/>
          <w14:textFill>
            <w14:solidFill>
              <w14:schemeClr w14:val="tx1"/>
            </w14:solidFill>
          </w14:textFill>
        </w:rPr>
        <w:t>，但不少于</w:t>
      </w:r>
      <w:r>
        <w:rPr>
          <w:rFonts w:hint="eastAsia" w:ascii="Times New Roman" w:hAnsi="Times New Roman" w:cs="Times New Roman"/>
          <w:color w:val="auto"/>
          <w:lang w:val="en-US" w:eastAsia="zh-CN"/>
        </w:rPr>
        <w:t>24</w:t>
      </w:r>
      <w:r>
        <w:rPr>
          <w:rFonts w:hint="eastAsia" w:ascii="宋体" w:hAnsi="宋体" w:cs="宋体"/>
          <w:color w:val="000000" w:themeColor="text1"/>
          <w14:textFill>
            <w14:solidFill>
              <w14:schemeClr w14:val="tx1"/>
            </w14:solidFill>
          </w14:textFill>
        </w:rPr>
        <w:t>份独立包装。</w:t>
      </w:r>
    </w:p>
    <w:p w14:paraId="4C67D1FA">
      <w:pPr>
        <w:pStyle w:val="2"/>
        <w:keepNext w:val="0"/>
        <w:keepLines w:val="0"/>
        <w:pageBreakBefore w:val="0"/>
        <w:widowControl w:val="0"/>
        <w:numPr>
          <w:ilvl w:val="1"/>
          <w:numId w:val="6"/>
        </w:numPr>
        <w:kinsoku/>
        <w:wordWrap/>
        <w:overflowPunct/>
        <w:topLinePunct w:val="0"/>
        <w:autoSpaceDE/>
        <w:autoSpaceDN/>
        <w:bidi w:val="0"/>
        <w:adjustRightInd/>
        <w:snapToGrid/>
        <w:spacing w:before="157" w:beforeLines="50" w:after="157" w:afterLines="50" w:line="360" w:lineRule="auto"/>
        <w:ind w:left="0" w:firstLine="0" w:firstLineChars="0"/>
        <w:textAlignment w:val="auto"/>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出厂检验</w:t>
      </w:r>
    </w:p>
    <w:p w14:paraId="662F9ADB">
      <w:pPr>
        <w:keepNext w:val="0"/>
        <w:keepLines w:val="0"/>
        <w:pageBreakBefore w:val="0"/>
        <w:widowControl/>
        <w:numPr>
          <w:ilvl w:val="2"/>
          <w:numId w:val="6"/>
        </w:numPr>
        <w:kinsoku/>
        <w:wordWrap/>
        <w:overflowPunct/>
        <w:topLinePunct w:val="0"/>
        <w:autoSpaceDE/>
        <w:autoSpaceDN/>
        <w:bidi w:val="0"/>
        <w:adjustRightInd/>
        <w:snapToGrid/>
        <w:spacing w:line="360" w:lineRule="auto"/>
        <w:ind w:left="0"/>
        <w:jc w:val="both"/>
        <w:textAlignment w:val="auto"/>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14:textFill>
            <w14:solidFill>
              <w14:schemeClr w14:val="tx1"/>
            </w14:solidFill>
          </w14:textFill>
        </w:rPr>
        <w:t>产品出厂前，应由生产企业的质量检验部门按本文件规定逐批进行检验。无检测能力的生产</w:t>
      </w:r>
      <w:r>
        <w:rPr>
          <w:rFonts w:ascii="宋体" w:hAnsi="宋体" w:cs="宋体"/>
          <w:color w:val="000000" w:themeColor="text1"/>
          <w:kern w:val="0"/>
          <w:szCs w:val="21"/>
          <w:highlight w:val="none"/>
          <w14:textFill>
            <w14:solidFill>
              <w14:schemeClr w14:val="tx1"/>
            </w14:solidFill>
          </w14:textFill>
        </w:rPr>
        <w:t>企业应委托具备相关资质的检测机构检验，检验合格方可出厂或出售。</w:t>
      </w:r>
    </w:p>
    <w:p w14:paraId="4517EBF7">
      <w:pPr>
        <w:keepNext w:val="0"/>
        <w:keepLines w:val="0"/>
        <w:pageBreakBefore w:val="0"/>
        <w:widowControl/>
        <w:numPr>
          <w:ilvl w:val="2"/>
          <w:numId w:val="6"/>
        </w:numPr>
        <w:kinsoku/>
        <w:wordWrap/>
        <w:overflowPunct/>
        <w:topLinePunct w:val="0"/>
        <w:autoSpaceDE/>
        <w:autoSpaceDN/>
        <w:bidi w:val="0"/>
        <w:adjustRightInd/>
        <w:snapToGrid/>
        <w:spacing w:line="360" w:lineRule="auto"/>
        <w:ind w:left="0"/>
        <w:jc w:val="left"/>
        <w:textAlignment w:val="auto"/>
        <w:rPr>
          <w:rFonts w:ascii="黑体" w:hAnsi="黑体" w:eastAsia="黑体" w:cs="黑体"/>
          <w:color w:val="000000" w:themeColor="text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出厂检验项目：感官</w:t>
      </w:r>
      <w:r>
        <w:rPr>
          <w:rFonts w:hint="eastAsia" w:ascii="宋体" w:hAnsi="宋体" w:cs="宋体"/>
          <w:color w:val="000000" w:themeColor="text1"/>
          <w:kern w:val="0"/>
          <w:szCs w:val="21"/>
          <w:highlight w:val="none"/>
          <w:lang w:val="en-US" w:eastAsia="zh-CN"/>
          <w14:textFill>
            <w14:solidFill>
              <w14:schemeClr w14:val="tx1"/>
            </w14:solidFill>
          </w14:textFill>
        </w:rPr>
        <w:t>要求</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水分、</w:t>
      </w:r>
      <w:r>
        <w:rPr>
          <w:rFonts w:hint="eastAsia" w:ascii="宋体" w:hAnsi="宋体" w:cs="宋体"/>
          <w:color w:val="000000" w:themeColor="text1"/>
          <w:kern w:val="0"/>
          <w:szCs w:val="21"/>
          <w:highlight w:val="none"/>
          <w:lang w:val="en-US" w:eastAsia="zh-CN"/>
          <w14:textFill>
            <w14:solidFill>
              <w14:schemeClr w14:val="tx1"/>
            </w14:solidFill>
          </w14:textFill>
        </w:rPr>
        <w:t>菌落总数、大肠菌群。</w:t>
      </w:r>
    </w:p>
    <w:p w14:paraId="657DE1CF">
      <w:pPr>
        <w:pStyle w:val="2"/>
        <w:keepNext w:val="0"/>
        <w:keepLines w:val="0"/>
        <w:pageBreakBefore w:val="0"/>
        <w:widowControl w:val="0"/>
        <w:numPr>
          <w:ilvl w:val="1"/>
          <w:numId w:val="6"/>
        </w:numPr>
        <w:kinsoku/>
        <w:wordWrap/>
        <w:overflowPunct/>
        <w:topLinePunct w:val="0"/>
        <w:autoSpaceDE/>
        <w:autoSpaceDN/>
        <w:bidi w:val="0"/>
        <w:adjustRightInd/>
        <w:snapToGrid/>
        <w:spacing w:before="157" w:beforeLines="50" w:after="157" w:afterLines="50" w:line="360" w:lineRule="auto"/>
        <w:ind w:left="0" w:firstLine="0" w:firstLineChars="0"/>
        <w:textAlignment w:val="auto"/>
        <w:rPr>
          <w:rFonts w:ascii="黑体" w:hAnsi="黑体" w:eastAsia="黑体" w:cs="黑体"/>
          <w:highlight w:val="none"/>
        </w:rPr>
      </w:pPr>
      <w:r>
        <w:rPr>
          <w:rFonts w:hint="eastAsia" w:ascii="黑体" w:hAnsi="黑体" w:eastAsia="黑体" w:cs="黑体"/>
          <w:highlight w:val="none"/>
        </w:rPr>
        <w:t>型式检验</w:t>
      </w:r>
    </w:p>
    <w:p w14:paraId="346C7645">
      <w:pPr>
        <w:keepNext w:val="0"/>
        <w:keepLines w:val="0"/>
        <w:pageBreakBefore w:val="0"/>
        <w:widowControl/>
        <w:numPr>
          <w:ilvl w:val="2"/>
          <w:numId w:val="6"/>
        </w:numPr>
        <w:kinsoku/>
        <w:wordWrap/>
        <w:overflowPunct/>
        <w:topLinePunct w:val="0"/>
        <w:autoSpaceDE/>
        <w:autoSpaceDN/>
        <w:bidi w:val="0"/>
        <w:adjustRightInd/>
        <w:snapToGrid/>
        <w:spacing w:line="360" w:lineRule="auto"/>
        <w:ind w:left="0"/>
        <w:jc w:val="left"/>
        <w:textAlignment w:val="auto"/>
      </w:pPr>
      <w:r>
        <w:rPr>
          <w:rFonts w:ascii="宋体" w:hAnsi="宋体" w:cs="宋体"/>
          <w:color w:val="000000"/>
          <w:kern w:val="0"/>
          <w:szCs w:val="21"/>
        </w:rPr>
        <w:t>型式检验项目：</w:t>
      </w:r>
      <w:r>
        <w:rPr>
          <w:rFonts w:hint="default" w:ascii="Times New Roman" w:hAnsi="Times New Roman" w:cs="Times New Roman"/>
          <w:color w:val="auto"/>
          <w:kern w:val="2"/>
          <w:szCs w:val="22"/>
          <w:highlight w:val="none"/>
          <w:lang w:val="en-US" w:eastAsia="zh-CN"/>
        </w:rPr>
        <w:t>4.2</w:t>
      </w:r>
      <w:r>
        <w:rPr>
          <w:rFonts w:ascii="Times New Roman" w:hAnsi="Times New Roman" w:cs="Times New Roman"/>
          <w:color w:val="auto"/>
          <w:kern w:val="2"/>
          <w:szCs w:val="22"/>
        </w:rPr>
        <w:t>～</w:t>
      </w:r>
      <w:r>
        <w:rPr>
          <w:rFonts w:hint="default" w:ascii="Times New Roman" w:hAnsi="Times New Roman" w:cs="Times New Roman"/>
          <w:color w:val="auto"/>
          <w:kern w:val="2"/>
          <w:szCs w:val="22"/>
          <w:lang w:val="en-US" w:eastAsia="zh-CN"/>
        </w:rPr>
        <w:t>4.6</w:t>
      </w:r>
      <w:r>
        <w:rPr>
          <w:rFonts w:ascii="宋体" w:hAnsi="宋体" w:cs="宋体"/>
          <w:color w:val="000000"/>
          <w:kern w:val="0"/>
          <w:szCs w:val="21"/>
        </w:rPr>
        <w:t>规定的全部项目。</w:t>
      </w:r>
    </w:p>
    <w:p w14:paraId="66CB28BC">
      <w:pPr>
        <w:keepNext w:val="0"/>
        <w:keepLines w:val="0"/>
        <w:pageBreakBefore w:val="0"/>
        <w:widowControl/>
        <w:numPr>
          <w:ilvl w:val="2"/>
          <w:numId w:val="6"/>
        </w:numPr>
        <w:kinsoku/>
        <w:wordWrap/>
        <w:overflowPunct/>
        <w:topLinePunct w:val="0"/>
        <w:autoSpaceDE/>
        <w:autoSpaceDN/>
        <w:bidi w:val="0"/>
        <w:adjustRightInd/>
        <w:snapToGrid/>
        <w:spacing w:line="360" w:lineRule="auto"/>
        <w:ind w:left="0"/>
        <w:jc w:val="left"/>
        <w:textAlignment w:val="auto"/>
      </w:pPr>
      <w:r>
        <w:rPr>
          <w:rFonts w:ascii="宋体" w:hAnsi="宋体" w:cs="宋体"/>
          <w:color w:val="000000"/>
          <w:kern w:val="0"/>
          <w:szCs w:val="21"/>
        </w:rPr>
        <w:t>一般情况下，型式检验半年进行一次。有下列情况之一时，应进行型式检验：</w:t>
      </w:r>
    </w:p>
    <w:p w14:paraId="7E70650B">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szCs w:val="21"/>
        </w:rPr>
      </w:pPr>
      <w:r>
        <w:rPr>
          <w:rFonts w:ascii="Times New Roman" w:hAnsi="Times New Roman"/>
          <w:color w:val="000000"/>
          <w:kern w:val="0"/>
          <w:sz w:val="21"/>
          <w:szCs w:val="21"/>
        </w:rPr>
        <w:t>a)</w:t>
      </w:r>
      <w:r>
        <w:rPr>
          <w:rFonts w:ascii="宋体" w:hAnsi="宋体" w:cs="宋体"/>
          <w:color w:val="000000"/>
          <w:kern w:val="0"/>
          <w:sz w:val="21"/>
          <w:szCs w:val="21"/>
        </w:rPr>
        <w:t xml:space="preserve"> 原辅料有较大变化时；</w:t>
      </w:r>
    </w:p>
    <w:p w14:paraId="4B6CDBBF">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szCs w:val="21"/>
        </w:rPr>
      </w:pPr>
      <w:r>
        <w:rPr>
          <w:rFonts w:ascii="Times New Roman" w:hAnsi="Times New Roman"/>
          <w:color w:val="000000"/>
          <w:kern w:val="0"/>
          <w:sz w:val="21"/>
          <w:szCs w:val="21"/>
        </w:rPr>
        <w:t>b)</w:t>
      </w:r>
      <w:r>
        <w:rPr>
          <w:rFonts w:ascii="宋体" w:hAnsi="宋体" w:cs="宋体"/>
          <w:color w:val="000000"/>
          <w:kern w:val="0"/>
          <w:sz w:val="21"/>
          <w:szCs w:val="21"/>
        </w:rPr>
        <w:t xml:space="preserve"> 更改关键工艺或设备时；</w:t>
      </w:r>
    </w:p>
    <w:p w14:paraId="569288A9">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szCs w:val="21"/>
        </w:rPr>
      </w:pPr>
      <w:r>
        <w:rPr>
          <w:rFonts w:ascii="Times New Roman" w:hAnsi="Times New Roman"/>
          <w:color w:val="000000"/>
          <w:kern w:val="0"/>
          <w:sz w:val="21"/>
          <w:szCs w:val="21"/>
        </w:rPr>
        <w:t>c)</w:t>
      </w:r>
      <w:r>
        <w:rPr>
          <w:rFonts w:ascii="宋体" w:hAnsi="宋体" w:cs="宋体"/>
          <w:color w:val="000000"/>
          <w:kern w:val="0"/>
          <w:sz w:val="21"/>
          <w:szCs w:val="21"/>
        </w:rPr>
        <w:t xml:space="preserve"> 新试制的产品或正常生产的产品停产</w:t>
      </w:r>
      <w:r>
        <w:rPr>
          <w:rFonts w:ascii="Times New Roman" w:hAnsi="Times New Roman"/>
          <w:color w:val="auto"/>
          <w:kern w:val="2"/>
          <w:sz w:val="21"/>
          <w:szCs w:val="22"/>
        </w:rPr>
        <w:t>3</w:t>
      </w:r>
      <w:r>
        <w:rPr>
          <w:rFonts w:ascii="宋体" w:hAnsi="宋体" w:cs="宋体"/>
          <w:color w:val="000000"/>
          <w:kern w:val="0"/>
          <w:sz w:val="21"/>
          <w:szCs w:val="21"/>
        </w:rPr>
        <w:t>个月后，重新恢复生产时；</w:t>
      </w:r>
    </w:p>
    <w:p w14:paraId="5B732F46">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szCs w:val="21"/>
        </w:rPr>
      </w:pPr>
      <w:r>
        <w:rPr>
          <w:rFonts w:ascii="Times New Roman" w:hAnsi="Times New Roman"/>
          <w:color w:val="000000"/>
          <w:kern w:val="0"/>
          <w:sz w:val="21"/>
          <w:szCs w:val="21"/>
        </w:rPr>
        <w:t>d)</w:t>
      </w:r>
      <w:r>
        <w:rPr>
          <w:rFonts w:ascii="宋体" w:hAnsi="宋体" w:cs="宋体"/>
          <w:color w:val="000000"/>
          <w:kern w:val="0"/>
          <w:sz w:val="21"/>
          <w:szCs w:val="21"/>
        </w:rPr>
        <w:t xml:space="preserve"> 出厂检验与上次型式检验结果有较大差异时；</w:t>
      </w:r>
    </w:p>
    <w:p w14:paraId="74B0C95C">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pPr>
      <w:r>
        <w:rPr>
          <w:rFonts w:ascii="Times New Roman" w:hAnsi="Times New Roman"/>
          <w:color w:val="000000"/>
          <w:kern w:val="0"/>
          <w:sz w:val="21"/>
          <w:szCs w:val="21"/>
        </w:rPr>
        <w:t>e)</w:t>
      </w:r>
      <w:r>
        <w:rPr>
          <w:rFonts w:ascii="宋体" w:hAnsi="宋体" w:cs="宋体"/>
          <w:color w:val="000000"/>
          <w:kern w:val="0"/>
          <w:sz w:val="21"/>
          <w:szCs w:val="21"/>
        </w:rPr>
        <w:t xml:space="preserve"> </w:t>
      </w:r>
      <w:bookmarkStart w:id="10" w:name="_Hlk66663480"/>
      <w:r>
        <w:rPr>
          <w:szCs w:val="21"/>
        </w:rPr>
        <w:t>食品安全监督部门提出要求时。</w:t>
      </w:r>
      <w:bookmarkEnd w:id="10"/>
    </w:p>
    <w:p w14:paraId="29DC179D">
      <w:pPr>
        <w:pStyle w:val="2"/>
        <w:keepNext w:val="0"/>
        <w:keepLines w:val="0"/>
        <w:pageBreakBefore w:val="0"/>
        <w:widowControl w:val="0"/>
        <w:numPr>
          <w:ilvl w:val="1"/>
          <w:numId w:val="6"/>
        </w:numPr>
        <w:kinsoku/>
        <w:wordWrap/>
        <w:overflowPunct/>
        <w:topLinePunct w:val="0"/>
        <w:autoSpaceDE/>
        <w:autoSpaceDN/>
        <w:bidi w:val="0"/>
        <w:adjustRightInd/>
        <w:snapToGrid/>
        <w:spacing w:before="157" w:beforeLines="50" w:after="157" w:afterLines="50" w:line="360" w:lineRule="auto"/>
        <w:ind w:firstLineChars="0"/>
        <w:textAlignment w:val="auto"/>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判定规则</w:t>
      </w:r>
    </w:p>
    <w:p w14:paraId="262B8D74">
      <w:pPr>
        <w:keepNext w:val="0"/>
        <w:keepLines w:val="0"/>
        <w:pageBreakBefore w:val="0"/>
        <w:widowControl/>
        <w:numPr>
          <w:ilvl w:val="2"/>
          <w:numId w:val="6"/>
        </w:numPr>
        <w:kinsoku/>
        <w:wordWrap/>
        <w:overflowPunct/>
        <w:topLinePunct w:val="0"/>
        <w:autoSpaceDE/>
        <w:autoSpaceDN/>
        <w:bidi w:val="0"/>
        <w:adjustRightInd/>
        <w:snapToGrid/>
        <w:spacing w:line="360" w:lineRule="auto"/>
        <w:ind w:left="0" w:hanging="140" w:hangingChars="67"/>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检验结果全部符合本文件规定时，判该批产品为合格品。</w:t>
      </w:r>
    </w:p>
    <w:p w14:paraId="20F7F6F6">
      <w:pPr>
        <w:keepNext w:val="0"/>
        <w:keepLines w:val="0"/>
        <w:pageBreakBefore w:val="0"/>
        <w:widowControl/>
        <w:numPr>
          <w:ilvl w:val="2"/>
          <w:numId w:val="6"/>
        </w:numPr>
        <w:kinsoku/>
        <w:wordWrap/>
        <w:overflowPunct/>
        <w:topLinePunct w:val="0"/>
        <w:autoSpaceDE/>
        <w:autoSpaceDN/>
        <w:bidi w:val="0"/>
        <w:adjustRightInd/>
        <w:snapToGrid/>
        <w:spacing w:line="360" w:lineRule="auto"/>
        <w:ind w:left="0" w:hanging="140" w:hangingChars="67"/>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检验结果中微生物指标不符合本文件规定时，判该批产品为不合格品，且不得复检。</w:t>
      </w:r>
    </w:p>
    <w:p w14:paraId="40BF57B3">
      <w:pPr>
        <w:keepNext w:val="0"/>
        <w:keepLines w:val="0"/>
        <w:pageBreakBefore w:val="0"/>
        <w:widowControl/>
        <w:numPr>
          <w:ilvl w:val="2"/>
          <w:numId w:val="6"/>
        </w:numPr>
        <w:kinsoku/>
        <w:wordWrap/>
        <w:overflowPunct/>
        <w:topLinePunct w:val="0"/>
        <w:autoSpaceDE/>
        <w:autoSpaceDN/>
        <w:bidi w:val="0"/>
        <w:adjustRightInd/>
        <w:snapToGrid/>
        <w:spacing w:line="360" w:lineRule="auto"/>
        <w:ind w:left="0" w:firstLine="0" w:firstLineChars="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其他项目不符合本文件规定时，应在原批次产品中双倍抽样复检1次，复检结果全部符合本文件规定时，判该批产品为合格品；复检结果中如仍有1项或多项指标不合格，判该批产品为不合格品。</w:t>
      </w:r>
    </w:p>
    <w:p w14:paraId="6A8C7528">
      <w:pPr>
        <w:pStyle w:val="2"/>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360" w:lineRule="auto"/>
        <w:ind w:firstLineChars="0"/>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标签</w:t>
      </w:r>
    </w:p>
    <w:p w14:paraId="624D2EF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000000" w:themeColor="text1"/>
          <w14:textFill>
            <w14:solidFill>
              <w14:schemeClr w14:val="tx1"/>
            </w14:solidFill>
          </w14:textFill>
        </w:rPr>
      </w:pPr>
      <w:r>
        <w:rPr>
          <w:rFonts w:ascii="宋体" w:hAnsi="宋体" w:cs="宋体"/>
          <w:color w:val="000000" w:themeColor="text1"/>
          <w:kern w:val="0"/>
          <w:szCs w:val="21"/>
          <w14:textFill>
            <w14:solidFill>
              <w14:schemeClr w14:val="tx1"/>
            </w14:solidFill>
          </w14:textFill>
        </w:rPr>
        <w:t>应符合</w:t>
      </w:r>
      <w:r>
        <w:rPr>
          <w:rFonts w:ascii="Times New Roman" w:hAnsi="Times New Roman" w:cs="Times New Roman"/>
          <w:color w:val="auto"/>
          <w:kern w:val="2"/>
          <w:szCs w:val="22"/>
        </w:rPr>
        <w:t>GB 7718</w:t>
      </w:r>
      <w:r>
        <w:rPr>
          <w:rFonts w:ascii="宋体" w:hAnsi="宋体" w:cs="宋体"/>
          <w:color w:val="000000" w:themeColor="text1"/>
          <w:kern w:val="0"/>
          <w:szCs w:val="21"/>
          <w14:textFill>
            <w14:solidFill>
              <w14:schemeClr w14:val="tx1"/>
            </w14:solidFill>
          </w14:textFill>
        </w:rPr>
        <w:t xml:space="preserve">及 </w:t>
      </w:r>
      <w:r>
        <w:rPr>
          <w:rFonts w:ascii="Times New Roman" w:hAnsi="Times New Roman" w:cs="Times New Roman"/>
          <w:color w:val="auto"/>
          <w:kern w:val="2"/>
          <w:szCs w:val="22"/>
        </w:rPr>
        <w:t>GB 28050</w:t>
      </w:r>
      <w:r>
        <w:rPr>
          <w:rFonts w:ascii="宋体" w:hAnsi="宋体" w:cs="宋体"/>
          <w:color w:val="000000" w:themeColor="text1"/>
          <w:kern w:val="0"/>
          <w:szCs w:val="21"/>
          <w14:textFill>
            <w14:solidFill>
              <w14:schemeClr w14:val="tx1"/>
            </w14:solidFill>
          </w14:textFill>
        </w:rPr>
        <w:t>要求外，还应标示</w:t>
      </w:r>
      <w:r>
        <w:rPr>
          <w:rFonts w:hint="eastAsia" w:ascii="宋体" w:hAnsi="宋体" w:cs="宋体"/>
          <w:color w:val="000000" w:themeColor="text1"/>
          <w:kern w:val="0"/>
          <w:szCs w:val="21"/>
          <w14:textFill>
            <w14:solidFill>
              <w14:schemeClr w14:val="tx1"/>
            </w14:solidFill>
          </w14:textFill>
        </w:rPr>
        <w:t>使用办法</w:t>
      </w:r>
      <w:r>
        <w:rPr>
          <w:rFonts w:ascii="宋体" w:hAnsi="宋体" w:cs="宋体"/>
          <w:color w:val="000000" w:themeColor="text1"/>
          <w:kern w:val="0"/>
          <w:szCs w:val="21"/>
          <w14:textFill>
            <w14:solidFill>
              <w14:schemeClr w14:val="tx1"/>
            </w14:solidFill>
          </w14:textFill>
        </w:rPr>
        <w:t>。</w:t>
      </w:r>
    </w:p>
    <w:p w14:paraId="64378D0F">
      <w:pPr>
        <w:pStyle w:val="2"/>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360" w:lineRule="auto"/>
        <w:ind w:firstLineChars="0"/>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包装</w:t>
      </w:r>
    </w:p>
    <w:p w14:paraId="7892E521">
      <w:pPr>
        <w:keepNext w:val="0"/>
        <w:keepLines w:val="0"/>
        <w:pageBreakBefore w:val="0"/>
        <w:widowControl/>
        <w:numPr>
          <w:ilvl w:val="255"/>
          <w:numId w:val="0"/>
        </w:numPr>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应符合</w:t>
      </w:r>
      <w:r>
        <w:rPr>
          <w:rFonts w:hint="eastAsia" w:ascii="宋体" w:hAnsi="宋体" w:cs="宋体"/>
          <w:color w:val="000000" w:themeColor="text1"/>
          <w:kern w:val="0"/>
          <w:szCs w:val="21"/>
          <w:lang w:val="en-US" w:eastAsia="zh-CN"/>
          <w14:textFill>
            <w14:solidFill>
              <w14:schemeClr w14:val="tx1"/>
            </w14:solidFill>
          </w14:textFill>
        </w:rPr>
        <w:t>相关的食品安全国家标准</w:t>
      </w:r>
      <w:r>
        <w:rPr>
          <w:rFonts w:ascii="宋体" w:hAnsi="宋体" w:cs="宋体"/>
          <w:color w:val="000000" w:themeColor="text1"/>
          <w:kern w:val="0"/>
          <w:szCs w:val="21"/>
          <w14:textFill>
            <w14:solidFill>
              <w14:schemeClr w14:val="tx1"/>
            </w14:solidFill>
          </w14:textFill>
        </w:rPr>
        <w:t>和有关规定。包装箱应清洁、干燥、严密无破损。</w:t>
      </w:r>
    </w:p>
    <w:p w14:paraId="204E05EA">
      <w:pPr>
        <w:pStyle w:val="2"/>
      </w:pPr>
    </w:p>
    <w:p w14:paraId="69B57652">
      <w:pPr>
        <w:pStyle w:val="2"/>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360" w:lineRule="auto"/>
        <w:ind w:firstLineChars="0"/>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运输</w:t>
      </w:r>
      <w:r>
        <w:rPr>
          <w:rFonts w:hint="eastAsia" w:ascii="黑体" w:hAnsi="黑体" w:eastAsia="黑体" w:cs="黑体"/>
          <w:color w:val="000000" w:themeColor="text1"/>
          <w:szCs w:val="21"/>
          <w:lang w:val="en-US" w:eastAsia="zh-CN"/>
          <w14:textFill>
            <w14:solidFill>
              <w14:schemeClr w14:val="tx1"/>
            </w14:solidFill>
          </w14:textFill>
        </w:rPr>
        <w:t>和贮存</w:t>
      </w:r>
    </w:p>
    <w:p w14:paraId="080D4468">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产品在运输过程应避免日晒、雨淋、重压；产品应在清洁、避光、干燥、通风、无虫害、无鼠害的仓库内贮存；不应与</w:t>
      </w:r>
      <w:r>
        <w:rPr>
          <w:rFonts w:ascii="宋体" w:hAnsi="宋体" w:cs="宋体"/>
          <w:color w:val="000000" w:themeColor="text1"/>
          <w:kern w:val="0"/>
          <w:szCs w:val="21"/>
          <w14:textFill>
            <w14:solidFill>
              <w14:schemeClr w14:val="tx1"/>
            </w14:solidFill>
          </w14:textFill>
        </w:rPr>
        <w:t>有毒、有害、有异味、易挥发、易腐蚀的物品</w:t>
      </w:r>
      <w:r>
        <w:rPr>
          <w:rFonts w:hint="eastAsia" w:ascii="宋体" w:hAnsi="宋体" w:cs="宋体"/>
          <w:color w:val="000000" w:themeColor="text1"/>
          <w:kern w:val="0"/>
          <w:szCs w:val="21"/>
          <w:lang w:val="en-US" w:eastAsia="zh-CN"/>
          <w14:textFill>
            <w14:solidFill>
              <w14:schemeClr w14:val="tx1"/>
            </w14:solidFill>
          </w14:textFill>
        </w:rPr>
        <w:t>混装运输或贮存</w:t>
      </w:r>
      <w:r>
        <w:rPr>
          <w:rFonts w:ascii="宋体" w:hAnsi="宋体" w:cs="宋体"/>
          <w:color w:val="000000" w:themeColor="text1"/>
          <w:kern w:val="0"/>
          <w:szCs w:val="21"/>
          <w14:textFill>
            <w14:solidFill>
              <w14:schemeClr w14:val="tx1"/>
            </w14:solidFill>
          </w14:textFill>
        </w:rPr>
        <w:t>。</w:t>
      </w:r>
    </w:p>
    <w:p w14:paraId="0405929A">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kern w:val="0"/>
          <w:szCs w:val="21"/>
          <w14:textFill>
            <w14:solidFill>
              <w14:schemeClr w14:val="tx1"/>
            </w14:solidFill>
          </w14:textFill>
        </w:rPr>
      </w:pPr>
    </w:p>
    <w:p w14:paraId="2D32C0E5">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kern w:val="0"/>
          <w:szCs w:val="21"/>
          <w14:textFill>
            <w14:solidFill>
              <w14:schemeClr w14:val="tx1"/>
            </w14:solidFill>
          </w14:textFill>
        </w:rPr>
      </w:pPr>
    </w:p>
    <w:bookmarkEnd w:id="2"/>
    <w:p w14:paraId="48D9C02A">
      <w:pPr>
        <w:pStyle w:val="2"/>
        <w:ind w:firstLine="0" w:firstLineChars="0"/>
        <w:rPr>
          <w:rFonts w:ascii="宋体" w:hAnsi="宋体" w:cs="宋体"/>
          <w:lang w:eastAsia="zh-Hans"/>
        </w:rPr>
      </w:pPr>
    </w:p>
    <w:p w14:paraId="54F86A11">
      <w:pPr>
        <w:pStyle w:val="2"/>
        <w:ind w:firstLine="0" w:firstLineChars="0"/>
        <w:jc w:val="center"/>
        <w:rPr>
          <w:rFonts w:hint="eastAsia" w:ascii="微软雅黑" w:hAnsi="微软雅黑" w:eastAsia="微软雅黑" w:cs="微软雅黑"/>
          <w:color w:val="000000"/>
          <w:sz w:val="21"/>
          <w:szCs w:val="21"/>
        </w:rPr>
      </w:pPr>
      <w:r>
        <w:rPr>
          <w:rFonts w:hint="eastAsia" w:ascii="黑体" w:hAnsi="黑体" w:eastAsia="黑体" w:cs="黑体"/>
          <w:color w:val="000000"/>
          <w:sz w:val="21"/>
          <w:szCs w:val="21"/>
          <w:lang w:val="en-US" w:eastAsia="zh-CN"/>
        </w:rPr>
        <w:t>附录</w:t>
      </w:r>
      <w:r>
        <w:rPr>
          <w:rFonts w:hint="eastAsia" w:ascii="黑体" w:hAnsi="黑体" w:eastAsia="黑体" w:cs="黑体"/>
          <w:color w:val="auto"/>
          <w:sz w:val="21"/>
          <w:szCs w:val="22"/>
          <w:lang w:val="en-US" w:eastAsia="zh-CN"/>
        </w:rPr>
        <w:t>A</w:t>
      </w:r>
      <w:r>
        <w:rPr>
          <w:rFonts w:hint="eastAsia" w:ascii="黑体" w:hAnsi="黑体" w:eastAsia="黑体" w:cs="黑体"/>
          <w:color w:val="000000"/>
          <w:sz w:val="21"/>
          <w:szCs w:val="21"/>
          <w:lang w:val="en-US" w:eastAsia="zh-CN"/>
        </w:rPr>
        <w:t xml:space="preserve"> </w:t>
      </w:r>
      <w:r>
        <w:rPr>
          <w:rFonts w:hint="eastAsia" w:ascii="黑体" w:hAnsi="黑体" w:eastAsia="黑体" w:cs="黑体"/>
          <w:color w:val="000000"/>
          <w:sz w:val="21"/>
          <w:szCs w:val="21"/>
        </w:rPr>
        <w:t>特殊气路设计的饮用装置</w:t>
      </w:r>
    </w:p>
    <w:p w14:paraId="5456E582">
      <w:pPr>
        <w:pStyle w:val="2"/>
        <w:ind w:firstLine="0" w:firstLineChars="0"/>
        <w:jc w:val="center"/>
        <w:rPr>
          <w:rFonts w:hint="eastAsia" w:ascii="微软雅黑" w:hAnsi="微软雅黑" w:eastAsia="微软雅黑" w:cs="微软雅黑"/>
          <w:color w:val="000000"/>
          <w:sz w:val="21"/>
          <w:szCs w:val="21"/>
        </w:rPr>
      </w:pPr>
    </w:p>
    <w:p w14:paraId="6B1E0AF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本标准涉及的特殊气路设计的饮用装置为一种外加香的饮水器皿（如图1所示），包括盛水器皿、吸管、密封胶套和风味装置（俗称玩味环）。吸管一端与密封胶套套接处有一吸管通孔, 密封胶套上有一个与吸管通孔贯通的密封胶套通孔，玩味环为空腔结构，内置有风味颗粒，上设有一个进气孔和一个出气孔，密封胶套通孔、出气孔可以形成通道。当玩味环套在密封胶套上时，吸管通孔、密封胶套通孔与出气孔相连形成通孔通道。当吸水时，空气会从玩味环的进气口流动到出气口，过程中会带动玩味环内的风味物质迅速通过吸管通孔与密封胶套通孔与出气孔的通孔通道到达吸管，与水一起进入人口，经由鼻后嗅觉感受到风味。可以通过更换不同风味的玩味环，实现不同风味的饮用体验。</w:t>
      </w:r>
    </w:p>
    <w:p w14:paraId="64B2A514">
      <w:pPr>
        <w:pStyle w:val="2"/>
        <w:ind w:left="0" w:leftChars="0" w:firstLine="0" w:firstLineChars="0"/>
        <w:jc w:val="center"/>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图2、图3为一款玩味环的底视图和正视图，其中，7为玩味环进气口，8为玩味环出气口</w:t>
      </w:r>
    </w:p>
    <w:p w14:paraId="5EA65CB8">
      <w:pPr>
        <w:pStyle w:val="2"/>
        <w:ind w:firstLine="0" w:firstLineChars="0"/>
        <w:jc w:val="center"/>
      </w:pPr>
      <w:r>
        <w:drawing>
          <wp:inline distT="0" distB="0" distL="114300" distR="114300">
            <wp:extent cx="2211070" cy="3810635"/>
            <wp:effectExtent l="0" t="0" r="17780" b="184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8"/>
                    <a:stretch>
                      <a:fillRect/>
                    </a:stretch>
                  </pic:blipFill>
                  <pic:spPr>
                    <a:xfrm>
                      <a:off x="0" y="0"/>
                      <a:ext cx="2211070" cy="3810635"/>
                    </a:xfrm>
                    <a:prstGeom prst="rect">
                      <a:avLst/>
                    </a:prstGeom>
                    <a:noFill/>
                    <a:ln>
                      <a:noFill/>
                    </a:ln>
                  </pic:spPr>
                </pic:pic>
              </a:graphicData>
            </a:graphic>
          </wp:inline>
        </w:drawing>
      </w:r>
    </w:p>
    <w:p w14:paraId="19F9B60C">
      <w:pPr>
        <w:keepNext w:val="0"/>
        <w:keepLines w:val="0"/>
        <w:widowControl/>
        <w:suppressLineNumbers w:val="0"/>
        <w:spacing w:line="360" w:lineRule="auto"/>
        <w:ind w:firstLine="420" w:firstLineChars="200"/>
        <w:jc w:val="center"/>
        <w:rPr>
          <w:rFonts w:hint="eastAsia" w:ascii="微软雅黑" w:hAnsi="微软雅黑" w:eastAsia="微软雅黑" w:cs="微软雅黑"/>
          <w:color w:val="000000"/>
          <w:szCs w:val="21"/>
          <w:lang w:val="en-US"/>
        </w:rPr>
      </w:pPr>
      <w:r>
        <w:rPr>
          <w:rFonts w:hint="eastAsia" w:ascii="微软雅黑" w:hAnsi="微软雅黑" w:eastAsia="微软雅黑" w:cs="微软雅黑"/>
          <w:color w:val="000000"/>
          <w:kern w:val="2"/>
          <w:sz w:val="21"/>
          <w:szCs w:val="21"/>
          <w:lang w:val="en-US" w:eastAsia="zh-CN" w:bidi="ar-SA"/>
        </w:rPr>
        <w:t>图</w:t>
      </w:r>
      <w:r>
        <w:rPr>
          <w:rFonts w:hint="default" w:ascii="Times New Roman" w:hAnsi="Times New Roman" w:eastAsia="宋体" w:cs="Times New Roman"/>
          <w:color w:val="auto"/>
          <w:kern w:val="2"/>
          <w:sz w:val="21"/>
          <w:szCs w:val="22"/>
          <w:lang w:val="en-US" w:eastAsia="zh-CN" w:bidi="ar-SA"/>
        </w:rPr>
        <w:t>1</w:t>
      </w:r>
      <w:r>
        <w:rPr>
          <w:rFonts w:hint="eastAsia" w:ascii="微软雅黑" w:hAnsi="微软雅黑" w:eastAsia="微软雅黑" w:cs="微软雅黑"/>
          <w:color w:val="000000"/>
          <w:kern w:val="2"/>
          <w:sz w:val="21"/>
          <w:szCs w:val="21"/>
          <w:lang w:val="en-US" w:eastAsia="zh-CN" w:bidi="ar-SA"/>
        </w:rPr>
        <w:t xml:space="preserve"> 特殊气路设计的饮用装置整体结构图示例</w:t>
      </w:r>
    </w:p>
    <w:p w14:paraId="5F7650FB">
      <w:pPr>
        <w:keepNext w:val="0"/>
        <w:keepLines w:val="0"/>
        <w:widowControl/>
        <w:suppressLineNumbers w:val="0"/>
        <w:spacing w:line="360" w:lineRule="auto"/>
        <w:ind w:firstLine="420" w:firstLineChars="200"/>
        <w:jc w:val="both"/>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其中：</w:t>
      </w:r>
      <w:r>
        <w:rPr>
          <w:rFonts w:hint="default" w:ascii="Times New Roman" w:hAnsi="Times New Roman" w:eastAsia="宋体" w:cs="Times New Roman"/>
          <w:color w:val="auto"/>
          <w:kern w:val="2"/>
          <w:sz w:val="21"/>
          <w:szCs w:val="22"/>
          <w:lang w:val="en-US" w:eastAsia="zh-CN" w:bidi="ar-SA"/>
        </w:rPr>
        <w:t>1</w:t>
      </w:r>
      <w:r>
        <w:rPr>
          <w:rFonts w:hint="eastAsia" w:ascii="微软雅黑" w:hAnsi="微软雅黑" w:eastAsia="微软雅黑" w:cs="微软雅黑"/>
          <w:color w:val="000000"/>
          <w:kern w:val="2"/>
          <w:sz w:val="21"/>
          <w:szCs w:val="21"/>
          <w:lang w:val="en-US" w:eastAsia="zh-CN" w:bidi="ar-SA"/>
        </w:rPr>
        <w:t>-盛水器皿；</w:t>
      </w:r>
      <w:r>
        <w:rPr>
          <w:rFonts w:hint="default" w:ascii="Times New Roman" w:hAnsi="Times New Roman" w:eastAsia="宋体" w:cs="Times New Roman"/>
          <w:color w:val="auto"/>
          <w:kern w:val="2"/>
          <w:sz w:val="21"/>
          <w:szCs w:val="22"/>
          <w:lang w:val="en-US" w:eastAsia="zh-CN" w:bidi="ar-SA"/>
        </w:rPr>
        <w:t>2</w:t>
      </w:r>
      <w:r>
        <w:rPr>
          <w:rFonts w:hint="eastAsia" w:ascii="微软雅黑" w:hAnsi="微软雅黑" w:eastAsia="微软雅黑" w:cs="微软雅黑"/>
          <w:color w:val="000000"/>
          <w:kern w:val="2"/>
          <w:sz w:val="21"/>
          <w:szCs w:val="21"/>
          <w:lang w:val="en-US" w:eastAsia="zh-CN" w:bidi="ar-SA"/>
        </w:rPr>
        <w:t>-瓶盖；</w:t>
      </w:r>
      <w:r>
        <w:rPr>
          <w:rFonts w:hint="default" w:ascii="Times New Roman" w:hAnsi="Times New Roman" w:eastAsia="宋体" w:cs="Times New Roman"/>
          <w:color w:val="auto"/>
          <w:kern w:val="2"/>
          <w:sz w:val="21"/>
          <w:szCs w:val="22"/>
          <w:lang w:val="en-US" w:eastAsia="zh-CN" w:bidi="ar-SA"/>
        </w:rPr>
        <w:t>3</w:t>
      </w:r>
      <w:r>
        <w:rPr>
          <w:rFonts w:hint="eastAsia" w:ascii="微软雅黑" w:hAnsi="微软雅黑" w:eastAsia="微软雅黑" w:cs="微软雅黑"/>
          <w:color w:val="000000"/>
          <w:kern w:val="2"/>
          <w:sz w:val="21"/>
          <w:szCs w:val="21"/>
          <w:lang w:val="en-US" w:eastAsia="zh-CN" w:bidi="ar-SA"/>
        </w:rPr>
        <w:t>-瓶盖带；</w:t>
      </w:r>
      <w:r>
        <w:rPr>
          <w:rFonts w:hint="default" w:ascii="Times New Roman" w:hAnsi="Times New Roman" w:eastAsia="宋体" w:cs="Times New Roman"/>
          <w:color w:val="auto"/>
          <w:kern w:val="2"/>
          <w:sz w:val="21"/>
          <w:szCs w:val="22"/>
          <w:lang w:val="en-US" w:eastAsia="zh-CN" w:bidi="ar-SA"/>
        </w:rPr>
        <w:t>4</w:t>
      </w:r>
      <w:r>
        <w:rPr>
          <w:rFonts w:hint="eastAsia" w:ascii="微软雅黑" w:hAnsi="微软雅黑" w:eastAsia="微软雅黑" w:cs="微软雅黑"/>
          <w:color w:val="000000"/>
          <w:kern w:val="2"/>
          <w:sz w:val="21"/>
          <w:szCs w:val="21"/>
          <w:lang w:val="en-US" w:eastAsia="zh-CN" w:bidi="ar-SA"/>
        </w:rPr>
        <w:t>-吸管；</w:t>
      </w:r>
      <w:r>
        <w:rPr>
          <w:rFonts w:hint="default" w:ascii="Times New Roman" w:hAnsi="Times New Roman" w:eastAsia="宋体" w:cs="Times New Roman"/>
          <w:color w:val="auto"/>
          <w:kern w:val="2"/>
          <w:sz w:val="21"/>
          <w:szCs w:val="22"/>
          <w:lang w:val="en-US" w:eastAsia="zh-CN" w:bidi="ar-SA"/>
        </w:rPr>
        <w:t>5</w:t>
      </w:r>
      <w:r>
        <w:rPr>
          <w:rFonts w:hint="eastAsia" w:ascii="微软雅黑" w:hAnsi="微软雅黑" w:eastAsia="微软雅黑" w:cs="微软雅黑"/>
          <w:color w:val="000000"/>
          <w:kern w:val="2"/>
          <w:sz w:val="21"/>
          <w:szCs w:val="21"/>
          <w:lang w:val="en-US" w:eastAsia="zh-CN" w:bidi="ar-SA"/>
        </w:rPr>
        <w:t>-密封胶套；</w:t>
      </w:r>
      <w:r>
        <w:rPr>
          <w:rFonts w:hint="default" w:ascii="Times New Roman" w:hAnsi="Times New Roman" w:eastAsia="宋体" w:cs="Times New Roman"/>
          <w:color w:val="auto"/>
          <w:kern w:val="2"/>
          <w:sz w:val="21"/>
          <w:szCs w:val="22"/>
          <w:lang w:val="en-US" w:eastAsia="zh-CN" w:bidi="ar-SA"/>
        </w:rPr>
        <w:t>6</w:t>
      </w:r>
      <w:r>
        <w:rPr>
          <w:rFonts w:hint="eastAsia" w:ascii="微软雅黑" w:hAnsi="微软雅黑" w:eastAsia="微软雅黑" w:cs="微软雅黑"/>
          <w:color w:val="000000"/>
          <w:kern w:val="2"/>
          <w:sz w:val="21"/>
          <w:szCs w:val="21"/>
          <w:lang w:val="en-US" w:eastAsia="zh-CN" w:bidi="ar-SA"/>
        </w:rPr>
        <w:t>-玩味环</w:t>
      </w:r>
    </w:p>
    <w:p w14:paraId="21CAFF29">
      <w:pPr>
        <w:pStyle w:val="2"/>
        <w:ind w:firstLine="0" w:firstLineChars="0"/>
        <w:jc w:val="center"/>
        <w:rPr>
          <w:rFonts w:hint="eastAsia" w:eastAsia="宋体"/>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3770630</wp:posOffset>
                </wp:positionH>
                <wp:positionV relativeFrom="paragraph">
                  <wp:posOffset>2037715</wp:posOffset>
                </wp:positionV>
                <wp:extent cx="914400" cy="914400"/>
                <wp:effectExtent l="0" t="0" r="0" b="0"/>
                <wp:wrapNone/>
                <wp:docPr id="14" name="文本框 14"/>
                <wp:cNvGraphicFramePr/>
                <a:graphic xmlns:a="http://schemas.openxmlformats.org/drawingml/2006/main">
                  <a:graphicData uri="http://schemas.microsoft.com/office/word/2010/wordprocessingShape">
                    <wps:wsp>
                      <wps:cNvSpPr txBox="1"/>
                      <wps:spPr>
                        <a:xfrm>
                          <a:off x="5013325" y="3260725"/>
                          <a:ext cx="914400"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03A2C10">
                            <w:pPr>
                              <w:rPr>
                                <w:rFonts w:hint="eastAsia" w:eastAsia="宋体"/>
                                <w:lang w:val="en-US" w:eastAsia="zh-CN"/>
                              </w:rPr>
                            </w:pPr>
                            <w:r>
                              <w:rPr>
                                <w:rFonts w:hint="eastAsia"/>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9pt;margin-top:160.45pt;height:72pt;width:72pt;z-index:251669504;mso-width-relative:page;mso-height-relative:page;" fillcolor="#FFFFFF [3201]" filled="t" stroked="f" coordsize="21600,21600" o:gfxdata="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v6gIb1wAAAAsB&#10;AAAPAAAAAAAAAAEAIAAAACIAAABkcnMvZG93bnJldi54bWxQSwECFAAUAAAACACHTuJArdY1TlUC&#10;AACcBAAADgAAAAAAAAABACAAAAAmAQAAZHJzL2Uyb0RvYy54bWxQSwUGAAAAAAYABgBZAQAA7QUA&#10;AAAA&#10;">
                <v:fill on="t" focussize="0,0"/>
                <v:stroke on="f" weight="0.5pt"/>
                <v:imagedata o:title=""/>
                <o:lock v:ext="edit" aspectratio="f"/>
                <v:textbox>
                  <w:txbxContent>
                    <w:p w14:paraId="103A2C10">
                      <w:pPr>
                        <w:rPr>
                          <w:rFonts w:hint="eastAsia" w:eastAsia="宋体"/>
                          <w:lang w:val="en-US" w:eastAsia="zh-CN"/>
                        </w:rPr>
                      </w:pPr>
                      <w:r>
                        <w:rPr>
                          <w:rFonts w:hint="eastAsia"/>
                          <w:lang w:val="en-US" w:eastAsia="zh-CN"/>
                        </w:rPr>
                        <w:t>7</w:t>
                      </w:r>
                    </w:p>
                  </w:txbxContent>
                </v:textbox>
              </v:shape>
            </w:pict>
          </mc:Fallback>
        </mc:AlternateContent>
      </w:r>
      <w:r>
        <w:rPr>
          <w:rFonts w:hint="eastAsia" w:eastAsia="宋体"/>
          <w:lang w:val="en-US" w:eastAsia="zh-CN"/>
        </w:rPr>
        <w:drawing>
          <wp:inline distT="0" distB="0" distL="114300" distR="114300">
            <wp:extent cx="4152900" cy="2409825"/>
            <wp:effectExtent l="0" t="0" r="0" b="9525"/>
            <wp:docPr id="13" name="图片 13" descr="俯视图(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俯视图(1)(2)"/>
                    <pic:cNvPicPr>
                      <a:picLocks noChangeAspect="1"/>
                    </pic:cNvPicPr>
                  </pic:nvPicPr>
                  <pic:blipFill>
                    <a:blip r:embed="rId19"/>
                    <a:stretch>
                      <a:fillRect/>
                    </a:stretch>
                  </pic:blipFill>
                  <pic:spPr>
                    <a:xfrm>
                      <a:off x="0" y="0"/>
                      <a:ext cx="4152900" cy="2409825"/>
                    </a:xfrm>
                    <a:prstGeom prst="rect">
                      <a:avLst/>
                    </a:prstGeom>
                  </pic:spPr>
                </pic:pic>
              </a:graphicData>
            </a:graphic>
          </wp:inline>
        </w:drawing>
      </w:r>
    </w:p>
    <w:p w14:paraId="3032AF4F">
      <w:pPr>
        <w:keepNext w:val="0"/>
        <w:keepLines w:val="0"/>
        <w:widowControl/>
        <w:suppressLineNumbers w:val="0"/>
        <w:jc w:val="center"/>
        <w:rPr>
          <w:rFonts w:hint="eastAsia"/>
        </w:rPr>
      </w:pPr>
      <w:r>
        <w:rPr>
          <w:rFonts w:hint="eastAsia"/>
          <w:lang w:val="en-US" w:eastAsia="zh-CN"/>
        </w:rPr>
        <w:t xml:space="preserve">图2 </w:t>
      </w:r>
      <w:r>
        <w:rPr>
          <w:rFonts w:hint="eastAsia" w:cs="Times New Roman"/>
          <w:kern w:val="2"/>
          <w:sz w:val="21"/>
          <w:szCs w:val="22"/>
          <w:lang w:val="en-US" w:eastAsia="zh-CN" w:bidi="ar"/>
        </w:rPr>
        <w:t>玩味环</w:t>
      </w:r>
      <w:r>
        <w:rPr>
          <w:rFonts w:hint="eastAsia" w:ascii="Calibri" w:hAnsi="Calibri" w:eastAsia="宋体" w:cs="Times New Roman"/>
          <w:kern w:val="2"/>
          <w:sz w:val="21"/>
          <w:szCs w:val="22"/>
          <w:lang w:val="en-US" w:eastAsia="zh-CN" w:bidi="ar"/>
        </w:rPr>
        <w:t>底视图</w:t>
      </w:r>
    </w:p>
    <w:p w14:paraId="2C398627">
      <w:pPr>
        <w:pStyle w:val="2"/>
        <w:ind w:firstLine="0" w:firstLineChars="0"/>
        <w:jc w:val="center"/>
        <w:rPr>
          <w:rFonts w:hint="eastAsia"/>
          <w:lang w:val="en-US" w:eastAsia="zh-CN"/>
        </w:rPr>
      </w:pPr>
    </w:p>
    <w:p w14:paraId="23B6EC91">
      <w:pPr>
        <w:pStyle w:val="2"/>
        <w:ind w:firstLine="0" w:firstLineChars="0"/>
        <w:jc w:val="center"/>
        <w:rPr>
          <w:rFonts w:hint="default"/>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3566160</wp:posOffset>
                </wp:positionH>
                <wp:positionV relativeFrom="paragraph">
                  <wp:posOffset>1144905</wp:posOffset>
                </wp:positionV>
                <wp:extent cx="1152525" cy="314325"/>
                <wp:effectExtent l="0" t="0" r="9525" b="9525"/>
                <wp:wrapNone/>
                <wp:docPr id="4" name="文本框 4"/>
                <wp:cNvGraphicFramePr/>
                <a:graphic xmlns:a="http://schemas.openxmlformats.org/drawingml/2006/main">
                  <a:graphicData uri="http://schemas.microsoft.com/office/word/2010/wordprocessingShape">
                    <wps:wsp>
                      <wps:cNvSpPr txBox="1"/>
                      <wps:spPr>
                        <a:xfrm>
                          <a:off x="3075305" y="6522085"/>
                          <a:ext cx="1152525"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A81E8D">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8pt;margin-top:90.15pt;height:24.75pt;width:90.75pt;z-index:251667456;mso-width-relative:page;mso-height-relative:page;" fillcolor="#FFFFFF [3201]" filled="t" stroked="f" coordsize="21600,21600" o:gfxdata="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dJo0&#10;1wAAAAsBAAAPAAAAAAAAAAEAIAAAACIAAABkcnMvZG93bnJldi54bWxQSwECFAAUAAAACACHTuJA&#10;09lMzFsCAACbBAAADgAAAAAAAAABACAAAAAmAQAAZHJzL2Uyb0RvYy54bWxQSwUGAAAAAAYABgBZ&#10;AQAA8wUAAAAA&#10;">
                <v:fill on="t" focussize="0,0"/>
                <v:stroke on="f" weight="0.5pt"/>
                <v:imagedata o:title=""/>
                <o:lock v:ext="edit" aspectratio="f"/>
                <v:textbox>
                  <w:txbxContent>
                    <w:p w14:paraId="7FA81E8D">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xbxContent>
                </v:textbox>
              </v:shape>
            </w:pict>
          </mc:Fallback>
        </mc:AlternateContent>
      </w:r>
      <w:r>
        <w:rPr>
          <w:rFonts w:hint="default"/>
          <w:lang w:val="en-US" w:eastAsia="zh-CN"/>
        </w:rPr>
        <w:drawing>
          <wp:inline distT="0" distB="0" distL="114300" distR="114300">
            <wp:extent cx="3463925" cy="1280795"/>
            <wp:effectExtent l="0" t="0" r="3175" b="14605"/>
            <wp:docPr id="7" name="图片 7" descr="气味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气味环2"/>
                    <pic:cNvPicPr>
                      <a:picLocks noChangeAspect="1"/>
                    </pic:cNvPicPr>
                  </pic:nvPicPr>
                  <pic:blipFill>
                    <a:blip r:embed="rId20"/>
                    <a:stretch>
                      <a:fillRect/>
                    </a:stretch>
                  </pic:blipFill>
                  <pic:spPr>
                    <a:xfrm>
                      <a:off x="0" y="0"/>
                      <a:ext cx="3463925" cy="1280795"/>
                    </a:xfrm>
                    <a:prstGeom prst="rect">
                      <a:avLst/>
                    </a:prstGeom>
                  </pic:spPr>
                </pic:pic>
              </a:graphicData>
            </a:graphic>
          </wp:inline>
        </w:drawing>
      </w:r>
    </w:p>
    <w:p w14:paraId="1B23559D">
      <w:pPr>
        <w:pStyle w:val="2"/>
        <w:ind w:firstLine="0" w:firstLineChars="0"/>
        <w:jc w:val="center"/>
        <w:rPr>
          <w:rFonts w:hint="eastAsia"/>
          <w:lang w:val="en-US" w:eastAsia="zh-CN"/>
        </w:rPr>
      </w:pPr>
      <w:r>
        <w:rPr>
          <w:rFonts w:hint="eastAsia"/>
          <w:lang w:val="en-US" w:eastAsia="zh-CN"/>
        </w:rPr>
        <w:t>图3 玩味环正视图</w:t>
      </w:r>
    </w:p>
    <w:p w14:paraId="1DF23D97">
      <w:pPr>
        <w:pStyle w:val="2"/>
        <w:rPr>
          <w:rFonts w:hint="eastAsia"/>
          <w:lang w:eastAsia="zh-Hans"/>
        </w:rPr>
      </w:pPr>
    </w:p>
    <w:sectPr>
      <w:footerReference r:id="rId16" w:type="first"/>
      <w:footerReference r:id="rId14" w:type="default"/>
      <w:footerReference r:id="rId15" w:type="even"/>
      <w:pgSz w:w="11905" w:h="16838"/>
      <w:pgMar w:top="1701" w:right="1134" w:bottom="1134" w:left="1417" w:header="1417" w:footer="1134" w:gutter="0"/>
      <w:pgNumType w:fmt="decimal" w:start="1" w:chapStyle="1"/>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9DEF88-FB5C-4113-96A7-A979C065E0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1973F9C-64C0-46F5-A33C-91EA62B41441}"/>
  </w:font>
  <w:font w:name="微软雅黑">
    <w:panose1 w:val="020B0503020204020204"/>
    <w:charset w:val="86"/>
    <w:family w:val="swiss"/>
    <w:pitch w:val="default"/>
    <w:sig w:usb0="80000287" w:usb1="280F3C52" w:usb2="00000016" w:usb3="00000000" w:csb0="0004001F" w:csb1="00000000"/>
    <w:embedRegular r:id="rId3" w:fontKey="{584BC3E6-795B-4069-A290-A0D263174CD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0E61393C-3922-4080-BDF8-A5045FA0D1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890B">
    <w:pPr>
      <w:pStyle w:val="20"/>
      <w:jc w:val="right"/>
    </w:pPr>
  </w:p>
  <w:p w14:paraId="0F833D94">
    <w:pPr>
      <w:pStyle w:val="20"/>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917D1">
    <w:pPr>
      <w:pStyle w:val="20"/>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A03F">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F82E1">
                          <w:pPr>
                            <w:pStyle w:val="2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F8F82E1">
                    <w:pPr>
                      <w:pStyle w:val="20"/>
                    </w:pPr>
                    <w:r>
                      <w:fldChar w:fldCharType="begin"/>
                    </w:r>
                    <w:r>
                      <w:instrText xml:space="preserve"> PAGE  \* MERGEFORMAT </w:instrText>
                    </w:r>
                    <w:r>
                      <w:fldChar w:fldCharType="separate"/>
                    </w:r>
                    <w:r>
                      <w:t>III</w:t>
                    </w:r>
                    <w:r>
                      <w:fldChar w:fldCharType="end"/>
                    </w:r>
                  </w:p>
                </w:txbxContent>
              </v:textbox>
            </v:shape>
          </w:pict>
        </mc:Fallback>
      </mc:AlternateContent>
    </w:r>
  </w:p>
  <w:p w14:paraId="7D54644A">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F1E5F">
    <w:pPr>
      <w:pStyle w:val="20"/>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A9837">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2FA9837">
                    <w:pPr>
                      <w:pStyle w:val="20"/>
                    </w:pPr>
                    <w:r>
                      <w:fldChar w:fldCharType="begin"/>
                    </w:r>
                    <w:r>
                      <w:instrText xml:space="preserve"> PAGE  \* MERGEFORMAT </w:instrText>
                    </w:r>
                    <w:r>
                      <w:fldChar w:fldCharType="separate"/>
                    </w:r>
                    <w:r>
                      <w:t>II</w:t>
                    </w:r>
                    <w:r>
                      <w:fldChar w:fldCharType="end"/>
                    </w:r>
                  </w:p>
                </w:txbxContent>
              </v:textbox>
            </v:shape>
          </w:pict>
        </mc:Fallback>
      </mc:AlternateContent>
    </w:r>
  </w:p>
  <w:p w14:paraId="5AA1E781">
    <w:pPr>
      <w:pStyle w:val="20"/>
      <w:ind w:right="2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8F15">
    <w:pPr>
      <w:pStyle w:val="20"/>
      <w:jc w:val="right"/>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E2D6B">
                          <w:pPr>
                            <w:pStyle w:val="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C8E2D6B">
                    <w:pPr>
                      <w:pStyle w:val="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1B3D1">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905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742B8">
                          <w:pPr>
                            <w:pStyle w:val="20"/>
                            <w:rPr>
                              <w:rFonts w:hint="eastAsia" w:ascii="宋体" w:hAnsi="宋体" w:eastAsia="宋体" w:cs="宋体"/>
                              <w:b/>
                              <w:bCs/>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PAGE  \* MERGEFORMAT </w:instrText>
                          </w:r>
                          <w:r>
                            <w:rPr>
                              <w:rFonts w:hint="eastAsia" w:ascii="宋体" w:hAnsi="宋体" w:eastAsia="宋体" w:cs="宋体"/>
                              <w:b w:val="0"/>
                              <w:bCs w:val="0"/>
                            </w:rPr>
                            <w:fldChar w:fldCharType="separate"/>
                          </w:r>
                          <w:r>
                            <w:rPr>
                              <w:rFonts w:hint="eastAsia" w:ascii="宋体" w:hAnsi="宋体" w:eastAsia="宋体" w:cs="宋体"/>
                              <w:b w:val="0"/>
                              <w:bCs w:val="0"/>
                            </w:rPr>
                            <w:t>III</w:t>
                          </w:r>
                          <w:r>
                            <w:rPr>
                              <w:rFonts w:hint="eastAsia" w:ascii="宋体" w:hAnsi="宋体" w:eastAsia="宋体" w:cs="宋体"/>
                              <w:b w:val="0"/>
                              <w:bCs w:val="0"/>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pt;mso-position-horizontal:outside;mso-position-horizontal-relative:margin;z-index:251666432;mso-width-relative:page;mso-height-relative:page;" filled="f" stroked="f" coordsize="21600,21600" o:gfxdata="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nNLHSAAAABAEAAA8AAAAAAAAAAQAgAAAAIgAAAGRycy9kb3ducmV2Lnht&#10;bFBLAQIUABQAAAAIAIdO4kCOxhQNOAIAAGQEAAAOAAAAAAAAAAEAIAAAACEBAABkcnMvZTJvRG9j&#10;LnhtbFBLBQYAAAAABgAGAFkBAADLBQAAAAA=&#10;">
              <v:fill on="f" focussize="0,0"/>
              <v:stroke on="f" weight="0.5pt"/>
              <v:imagedata o:title=""/>
              <o:lock v:ext="edit" aspectratio="f"/>
              <v:textbox inset="0mm,0mm,0mm,0mm" style="mso-fit-shape-to-text:t;">
                <w:txbxContent>
                  <w:p w14:paraId="76B742B8">
                    <w:pPr>
                      <w:pStyle w:val="20"/>
                      <w:rPr>
                        <w:rFonts w:hint="eastAsia" w:ascii="宋体" w:hAnsi="宋体" w:eastAsia="宋体" w:cs="宋体"/>
                        <w:b/>
                        <w:bCs/>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PAGE  \* MERGEFORMAT </w:instrText>
                    </w:r>
                    <w:r>
                      <w:rPr>
                        <w:rFonts w:hint="eastAsia" w:ascii="宋体" w:hAnsi="宋体" w:eastAsia="宋体" w:cs="宋体"/>
                        <w:b w:val="0"/>
                        <w:bCs w:val="0"/>
                      </w:rPr>
                      <w:fldChar w:fldCharType="separate"/>
                    </w:r>
                    <w:r>
                      <w:rPr>
                        <w:rFonts w:hint="eastAsia" w:ascii="宋体" w:hAnsi="宋体" w:eastAsia="宋体" w:cs="宋体"/>
                        <w:b w:val="0"/>
                        <w:bCs w:val="0"/>
                      </w:rPr>
                      <w:t>III</w:t>
                    </w:r>
                    <w:r>
                      <w:rPr>
                        <w:rFonts w:hint="eastAsia" w:ascii="宋体" w:hAnsi="宋体" w:eastAsia="宋体" w:cs="宋体"/>
                        <w:b w:val="0"/>
                        <w:bCs w:val="0"/>
                      </w:rPr>
                      <w:fldChar w:fldCharType="end"/>
                    </w:r>
                  </w:p>
                </w:txbxContent>
              </v:textbox>
            </v:shape>
          </w:pict>
        </mc:Fallback>
      </mc:AlternateContent>
    </w:r>
  </w:p>
  <w:p w14:paraId="5A981914">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000A">
    <w:pPr>
      <w:pStyle w:val="20"/>
      <w:jc w:val="right"/>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905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B50C1">
                          <w:pPr>
                            <w:pStyle w:val="20"/>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PAGE  \* MERGEFORMAT </w:instrText>
                          </w:r>
                          <w:r>
                            <w:rPr>
                              <w:rFonts w:hint="eastAsia" w:ascii="宋体" w:hAnsi="宋体" w:eastAsia="宋体" w:cs="宋体"/>
                              <w:b w:val="0"/>
                              <w:bCs w:val="0"/>
                            </w:rPr>
                            <w:fldChar w:fldCharType="separate"/>
                          </w:r>
                          <w:r>
                            <w:rPr>
                              <w:rFonts w:hint="eastAsia" w:ascii="宋体" w:hAnsi="宋体" w:eastAsia="宋体" w:cs="宋体"/>
                              <w:b w:val="0"/>
                              <w:bCs w:val="0"/>
                            </w:rPr>
                            <w:t>II</w:t>
                          </w:r>
                          <w:r>
                            <w:rPr>
                              <w:rFonts w:hint="eastAsia" w:ascii="宋体" w:hAnsi="宋体" w:eastAsia="宋体" w:cs="宋体"/>
                              <w:b w:val="0"/>
                              <w:bCs w:val="0"/>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pt;mso-position-horizontal:outside;mso-position-horizontal-relative:margin;z-index:251667456;mso-width-relative:page;mso-height-relative:page;" filled="f" stroked="f" coordsize="21600,21600" o:gfxdata="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nNLHSAAAABAEAAA8AAAAAAAAAAQAgAAAAIgAAAGRycy9kb3ducmV2Lnht&#10;bFBLAQIUABQAAAAIAIdO4kCacSmVOAIAAGQEAAAOAAAAAAAAAAEAIAAAACEBAABkcnMvZTJvRG9j&#10;LnhtbFBLBQYAAAAABgAGAFkBAADLBQAAAAA=&#10;">
              <v:fill on="f" focussize="0,0"/>
              <v:stroke on="f" weight="0.5pt"/>
              <v:imagedata o:title=""/>
              <o:lock v:ext="edit" aspectratio="f"/>
              <v:textbox inset="0mm,0mm,0mm,0mm" style="mso-fit-shape-to-text:t;">
                <w:txbxContent>
                  <w:p w14:paraId="711B50C1">
                    <w:pPr>
                      <w:pStyle w:val="20"/>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PAGE  \* MERGEFORMAT </w:instrText>
                    </w:r>
                    <w:r>
                      <w:rPr>
                        <w:rFonts w:hint="eastAsia" w:ascii="宋体" w:hAnsi="宋体" w:eastAsia="宋体" w:cs="宋体"/>
                        <w:b w:val="0"/>
                        <w:bCs w:val="0"/>
                      </w:rPr>
                      <w:fldChar w:fldCharType="separate"/>
                    </w:r>
                    <w:r>
                      <w:rPr>
                        <w:rFonts w:hint="eastAsia" w:ascii="宋体" w:hAnsi="宋体" w:eastAsia="宋体" w:cs="宋体"/>
                        <w:b w:val="0"/>
                        <w:bCs w:val="0"/>
                      </w:rPr>
                      <w:t>II</w:t>
                    </w:r>
                    <w:r>
                      <w:rPr>
                        <w:rFonts w:hint="eastAsia" w:ascii="宋体" w:hAnsi="宋体" w:eastAsia="宋体" w:cs="宋体"/>
                        <w:b w:val="0"/>
                        <w:bCs w:val="0"/>
                      </w:rPr>
                      <w:fldChar w:fldCharType="end"/>
                    </w:r>
                  </w:p>
                </w:txbxContent>
              </v:textbox>
            </v:shape>
          </w:pict>
        </mc:Fallback>
      </mc:AlternateContent>
    </w:r>
  </w:p>
  <w:p w14:paraId="4E280A9C">
    <w:pPr>
      <w:pStyle w:val="20"/>
      <w:ind w:right="2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8B40">
    <w:pPr>
      <w:pStyle w:val="20"/>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905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C128C">
                          <w:pPr>
                            <w:pStyle w:val="20"/>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PAGE  \* MERGEFORMAT </w:instrText>
                          </w:r>
                          <w:r>
                            <w:rPr>
                              <w:rFonts w:hint="eastAsia" w:ascii="宋体" w:hAnsi="宋体" w:eastAsia="宋体" w:cs="宋体"/>
                              <w:b w:val="0"/>
                              <w:bCs w:val="0"/>
                            </w:rPr>
                            <w:fldChar w:fldCharType="separate"/>
                          </w:r>
                          <w:r>
                            <w:rPr>
                              <w:rFonts w:hint="eastAsia" w:ascii="宋体" w:hAnsi="宋体" w:eastAsia="宋体" w:cs="宋体"/>
                              <w:b w:val="0"/>
                              <w:bCs w:val="0"/>
                            </w:rPr>
                            <w:t>I</w:t>
                          </w:r>
                          <w:r>
                            <w:rPr>
                              <w:rFonts w:hint="eastAsia" w:ascii="宋体" w:hAnsi="宋体" w:eastAsia="宋体" w:cs="宋体"/>
                              <w:b w:val="0"/>
                              <w:bCs w:val="0"/>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pt;mso-position-horizontal:outside;mso-position-horizontal-relative:margin;z-index:251668480;mso-width-relative:page;mso-height-relative:page;" filled="f" stroked="f" coordsize="21600,21600" o:gfxdata="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JzSx0gAAAAQBAAAPAAAAAAAAAAEAIAAAACIAAABkcnMvZG93bnJldi54&#10;bWxQSwECFAAUAAAACACHTuJA564e5jkCAABkBAAADgAAAAAAAAABACAAAAAhAQAAZHJzL2Uyb0Rv&#10;Yy54bWxQSwUGAAAAAAYABgBZAQAAzAUAAAAA&#10;">
              <v:fill on="f" focussize="0,0"/>
              <v:stroke on="f" weight="0.5pt"/>
              <v:imagedata o:title=""/>
              <o:lock v:ext="edit" aspectratio="f"/>
              <v:textbox inset="0mm,0mm,0mm,0mm" style="mso-fit-shape-to-text:t;">
                <w:txbxContent>
                  <w:p w14:paraId="5DFC128C">
                    <w:pPr>
                      <w:pStyle w:val="20"/>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PAGE  \* MERGEFORMAT </w:instrText>
                    </w:r>
                    <w:r>
                      <w:rPr>
                        <w:rFonts w:hint="eastAsia" w:ascii="宋体" w:hAnsi="宋体" w:eastAsia="宋体" w:cs="宋体"/>
                        <w:b w:val="0"/>
                        <w:bCs w:val="0"/>
                      </w:rPr>
                      <w:fldChar w:fldCharType="separate"/>
                    </w:r>
                    <w:r>
                      <w:rPr>
                        <w:rFonts w:hint="eastAsia" w:ascii="宋体" w:hAnsi="宋体" w:eastAsia="宋体" w:cs="宋体"/>
                        <w:b w:val="0"/>
                        <w:bCs w:val="0"/>
                      </w:rPr>
                      <w:t>I</w:t>
                    </w:r>
                    <w:r>
                      <w:rPr>
                        <w:rFonts w:hint="eastAsia" w:ascii="宋体" w:hAnsi="宋体" w:eastAsia="宋体" w:cs="宋体"/>
                        <w:b w:val="0"/>
                        <w:bCs w:val="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05DE4">
    <w:pPr>
      <w:pStyle w:val="62"/>
      <w:jc w:val="right"/>
      <w:rPr>
        <w:rFonts w:hint="eastAsia" w:eastAsia="宋体"/>
        <w:lang w:eastAsia="zh-CN"/>
      </w:rPr>
    </w:pPr>
    <w:r>
      <w:t xml:space="preserve">T/GFPU </w:t>
    </w:r>
    <w:r>
      <w:rPr>
        <w:rFonts w:hint="eastAsia"/>
        <w:lang w:val="en-US" w:eastAsia="zh-CN"/>
      </w:rPr>
      <w:t>XXXX</w:t>
    </w:r>
    <w:r>
      <w:t>-</w:t>
    </w:r>
    <w:r>
      <w:rPr>
        <w:rFonts w:hint="eastAsia"/>
      </w:rPr>
      <w:t>202</w:t>
    </w:r>
    <w:r>
      <w:rPr>
        <w:rFonts w:hint="eastAsia"/>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0757">
    <w:pPr>
      <w:pStyle w:val="73"/>
      <w:spacing w:line="360" w:lineRule="auto"/>
      <w:jc w:val="left"/>
      <w:rPr>
        <w:rFonts w:ascii="黑体" w:hAnsi="黑体" w:eastAsia="黑体"/>
      </w:rPr>
    </w:pPr>
    <w:r>
      <w:rPr>
        <w:rFonts w:ascii="黑体" w:hAnsi="黑体" w:eastAsia="黑体"/>
        <w:sz w:val="21"/>
        <w:szCs w:val="21"/>
      </w:rPr>
      <w:t xml:space="preserve">T/GFPU </w:t>
    </w:r>
    <w:r>
      <w:rPr>
        <w:rFonts w:hint="eastAsia" w:ascii="黑体" w:hAnsi="黑体" w:eastAsia="黑体"/>
        <w:sz w:val="21"/>
        <w:szCs w:val="21"/>
      </w:rPr>
      <w:t>1007</w:t>
    </w:r>
    <w:r>
      <w:rPr>
        <w:rFonts w:ascii="黑体" w:hAnsi="黑体" w:eastAsia="黑体"/>
        <w:sz w:val="21"/>
        <w:szCs w:val="21"/>
      </w:rPr>
      <w:t>-</w:t>
    </w:r>
    <w:r>
      <w:rPr>
        <w:rFonts w:hint="eastAsia" w:ascii="黑体" w:hAnsi="黑体" w:eastAsia="黑体"/>
        <w:sz w:val="21"/>
        <w:szCs w:val="21"/>
      </w:rPr>
      <w:t>202</w:t>
    </w:r>
    <w:r>
      <w:rPr>
        <w:rFonts w:ascii="黑体" w:hAnsi="黑体" w:eastAsia="黑体"/>
        <w:sz w:val="21"/>
        <w:szCs w:val="21"/>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B341B">
    <w:pPr>
      <w:pStyle w:val="7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07A6">
    <w:pPr>
      <w:pStyle w:val="62"/>
      <w:ind w:firstLine="6700" w:firstLineChars="3350"/>
      <w:jc w:val="right"/>
      <w:rPr>
        <w:rFonts w:hint="eastAsia" w:eastAsia="宋体"/>
        <w:lang w:eastAsia="zh-CN"/>
      </w:rPr>
    </w:pPr>
    <w:r>
      <w:t>T/GFPU XXXX-</w:t>
    </w:r>
    <w:r>
      <w:rPr>
        <w:rFonts w:hint="eastAsia"/>
      </w:rPr>
      <w:t>202</w:t>
    </w:r>
    <w:r>
      <w:rPr>
        <w:rFonts w:hint="eastAsia"/>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C626">
    <w:pPr>
      <w:pStyle w:val="62"/>
      <w:spacing w:line="360" w:lineRule="auto"/>
      <w:jc w:val="both"/>
      <w:rPr>
        <w:rFonts w:hint="eastAsia" w:ascii="黑体" w:hAnsi="黑体" w:eastAsia="宋体"/>
        <w:lang w:eastAsia="zh-CN"/>
      </w:rPr>
    </w:pPr>
    <w:r>
      <w:t xml:space="preserve">T/GFPU </w:t>
    </w:r>
    <w:r>
      <w:rPr>
        <w:rFonts w:hint="eastAsia"/>
        <w:lang w:val="en-US" w:eastAsia="zh-CN"/>
      </w:rPr>
      <w:t>XXXX</w:t>
    </w:r>
    <w:r>
      <w:t>-</w:t>
    </w:r>
    <w:r>
      <w:rPr>
        <w:rFonts w:hint="eastAsia"/>
      </w:rPr>
      <w:t>202</w:t>
    </w:r>
    <w:r>
      <w:rPr>
        <w:rFonts w:hint="eastAsia"/>
        <w:lang w:val="en-US" w:eastAsia="zh-CN"/>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6361F">
    <w:pPr>
      <w:pStyle w:val="62"/>
      <w:jc w:val="right"/>
      <w:rPr>
        <w:rFonts w:hint="eastAsia" w:eastAsia="宋体"/>
        <w:lang w:eastAsia="zh-CN"/>
      </w:rPr>
    </w:pPr>
    <w:r>
      <w:t xml:space="preserve">T/GFPU </w:t>
    </w:r>
    <w:r>
      <w:rPr>
        <w:rFonts w:hint="eastAsia"/>
        <w:lang w:val="en-US" w:eastAsia="zh-CN"/>
      </w:rPr>
      <w:t>XXXX</w:t>
    </w:r>
    <w:r>
      <w:t>-</w:t>
    </w:r>
    <w:r>
      <w:rPr>
        <w:rFonts w:hint="eastAsia"/>
      </w:rPr>
      <w:t>202</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default" w:ascii="黑体" w:hAnsi="黑体" w:eastAsia="黑体" w:cs="黑体"/>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142" w:firstLine="0"/>
      </w:pPr>
      <w:rPr>
        <w:rFonts w:hint="default" w:ascii="黑体" w:hAnsi="黑体" w:eastAsia="黑体" w:cs="黑体"/>
        <w:b w:val="0"/>
        <w:i w:val="0"/>
        <w:sz w:val="21"/>
      </w:rPr>
    </w:lvl>
    <w:lvl w:ilvl="3" w:tentative="0">
      <w:start w:val="1"/>
      <w:numFmt w:val="decimal"/>
      <w:suff w:val="nothing"/>
      <w:lvlText w:val="%1.%2.%3.%4　"/>
      <w:lvlJc w:val="left"/>
      <w:pPr>
        <w:ind w:left="0" w:firstLine="0"/>
      </w:pPr>
      <w:rPr>
        <w:rFonts w:hint="default" w:ascii="宋体" w:hAnsi="宋体" w:eastAsia="宋体" w:cs="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3"/>
    <w:multiLevelType w:val="multilevel"/>
    <w:tmpl w:val="00000003"/>
    <w:lvl w:ilvl="0" w:tentative="0">
      <w:start w:val="1"/>
      <w:numFmt w:val="lowerLetter"/>
      <w:pStyle w:val="67"/>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4"/>
    <w:multiLevelType w:val="multilevel"/>
    <w:tmpl w:val="00000004"/>
    <w:lvl w:ilvl="0" w:tentative="0">
      <w:start w:val="1"/>
      <w:numFmt w:val="upperLetter"/>
      <w:pStyle w:val="59"/>
      <w:lvlText w:val="%1"/>
      <w:lvlJc w:val="left"/>
      <w:pPr>
        <w:tabs>
          <w:tab w:val="left" w:pos="0"/>
        </w:tabs>
        <w:ind w:left="0" w:hanging="425"/>
      </w:pPr>
      <w:rPr>
        <w:rFonts w:hint="eastAsia"/>
      </w:rPr>
    </w:lvl>
    <w:lvl w:ilvl="1" w:tentative="0">
      <w:start w:val="1"/>
      <w:numFmt w:val="decimal"/>
      <w:pStyle w:val="58"/>
      <w:suff w:val="nothing"/>
      <w:lvlText w:val="表%1.%2　"/>
      <w:lvlJc w:val="left"/>
      <w:pPr>
        <w:ind w:left="3403"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00000005"/>
    <w:multiLevelType w:val="multilevel"/>
    <w:tmpl w:val="00000005"/>
    <w:lvl w:ilvl="0" w:tentative="0">
      <w:start w:val="1"/>
      <w:numFmt w:val="upperLetter"/>
      <w:pStyle w:val="5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53208E"/>
    <w:multiLevelType w:val="multilevel"/>
    <w:tmpl w:val="0053208E"/>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Formatting/>
  <w:documentProtection w:enforcement="0"/>
  <w:defaultTabStop w:val="42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ZTkzY2M2MTA5NTMwZDA0MmIyMTIzMGIzNWI3NmUifQ=="/>
  </w:docVars>
  <w:rsids>
    <w:rsidRoot w:val="00BF610D"/>
    <w:rsid w:val="000E6B93"/>
    <w:rsid w:val="0029259F"/>
    <w:rsid w:val="002B469C"/>
    <w:rsid w:val="0048309E"/>
    <w:rsid w:val="009777D9"/>
    <w:rsid w:val="00BF610D"/>
    <w:rsid w:val="00CD0CC6"/>
    <w:rsid w:val="00F72D0A"/>
    <w:rsid w:val="00F818DE"/>
    <w:rsid w:val="00FB62B3"/>
    <w:rsid w:val="01FC5371"/>
    <w:rsid w:val="02280D7C"/>
    <w:rsid w:val="02717A2E"/>
    <w:rsid w:val="02836D48"/>
    <w:rsid w:val="02DE067E"/>
    <w:rsid w:val="03204AD8"/>
    <w:rsid w:val="036C41CF"/>
    <w:rsid w:val="03825B86"/>
    <w:rsid w:val="038C59A0"/>
    <w:rsid w:val="03D25436"/>
    <w:rsid w:val="03E870E6"/>
    <w:rsid w:val="03EC5C74"/>
    <w:rsid w:val="04080A1E"/>
    <w:rsid w:val="041804F6"/>
    <w:rsid w:val="04244B1C"/>
    <w:rsid w:val="04682F74"/>
    <w:rsid w:val="047B0B81"/>
    <w:rsid w:val="04C93CA6"/>
    <w:rsid w:val="055B78DA"/>
    <w:rsid w:val="05761EF1"/>
    <w:rsid w:val="05771B25"/>
    <w:rsid w:val="0589415B"/>
    <w:rsid w:val="05C21E20"/>
    <w:rsid w:val="067F17D3"/>
    <w:rsid w:val="0697372D"/>
    <w:rsid w:val="06FF6F35"/>
    <w:rsid w:val="07034156"/>
    <w:rsid w:val="07413D40"/>
    <w:rsid w:val="074614CA"/>
    <w:rsid w:val="07462294"/>
    <w:rsid w:val="07A62938"/>
    <w:rsid w:val="07C53ACD"/>
    <w:rsid w:val="07F93F23"/>
    <w:rsid w:val="08602DD3"/>
    <w:rsid w:val="08672F1B"/>
    <w:rsid w:val="08D4122B"/>
    <w:rsid w:val="08F8223F"/>
    <w:rsid w:val="095962AF"/>
    <w:rsid w:val="097F0EFE"/>
    <w:rsid w:val="09A72891"/>
    <w:rsid w:val="0A2321F5"/>
    <w:rsid w:val="0A330931"/>
    <w:rsid w:val="0AAE50A5"/>
    <w:rsid w:val="0AB03A5F"/>
    <w:rsid w:val="0B3D37D2"/>
    <w:rsid w:val="0B5B3A31"/>
    <w:rsid w:val="0B940032"/>
    <w:rsid w:val="0BB503D8"/>
    <w:rsid w:val="0BC348DB"/>
    <w:rsid w:val="0BC633BD"/>
    <w:rsid w:val="0BE856C8"/>
    <w:rsid w:val="0BF56037"/>
    <w:rsid w:val="0C275DBF"/>
    <w:rsid w:val="0C3C77C2"/>
    <w:rsid w:val="0C4944F9"/>
    <w:rsid w:val="0C9502E6"/>
    <w:rsid w:val="0C977842"/>
    <w:rsid w:val="0CA15F60"/>
    <w:rsid w:val="0CA74A68"/>
    <w:rsid w:val="0CD14D12"/>
    <w:rsid w:val="0CD57CD4"/>
    <w:rsid w:val="0CEA3D9B"/>
    <w:rsid w:val="0D076022"/>
    <w:rsid w:val="0D1741E4"/>
    <w:rsid w:val="0D3520F5"/>
    <w:rsid w:val="0D8D4779"/>
    <w:rsid w:val="0E2911C2"/>
    <w:rsid w:val="0E420F4A"/>
    <w:rsid w:val="0E4A4418"/>
    <w:rsid w:val="0F0D3564"/>
    <w:rsid w:val="0F2B18AA"/>
    <w:rsid w:val="0F314FAB"/>
    <w:rsid w:val="0FBC82E7"/>
    <w:rsid w:val="0FE35A61"/>
    <w:rsid w:val="10035ABE"/>
    <w:rsid w:val="10041C4B"/>
    <w:rsid w:val="10273764"/>
    <w:rsid w:val="10542C24"/>
    <w:rsid w:val="105E162E"/>
    <w:rsid w:val="114C3107"/>
    <w:rsid w:val="117B48A5"/>
    <w:rsid w:val="11AF22BA"/>
    <w:rsid w:val="11E84BE9"/>
    <w:rsid w:val="11F41C82"/>
    <w:rsid w:val="11F75FAA"/>
    <w:rsid w:val="12081E21"/>
    <w:rsid w:val="12D40C94"/>
    <w:rsid w:val="132E6594"/>
    <w:rsid w:val="13ED42F2"/>
    <w:rsid w:val="13FEAF3E"/>
    <w:rsid w:val="14626B0F"/>
    <w:rsid w:val="148166BA"/>
    <w:rsid w:val="14911608"/>
    <w:rsid w:val="14B742C1"/>
    <w:rsid w:val="1503157A"/>
    <w:rsid w:val="153821FC"/>
    <w:rsid w:val="1553008A"/>
    <w:rsid w:val="15551C99"/>
    <w:rsid w:val="15C423A4"/>
    <w:rsid w:val="15C7264F"/>
    <w:rsid w:val="15D203CF"/>
    <w:rsid w:val="16612C47"/>
    <w:rsid w:val="16766361"/>
    <w:rsid w:val="16BA107B"/>
    <w:rsid w:val="170A27AF"/>
    <w:rsid w:val="17306175"/>
    <w:rsid w:val="1780009A"/>
    <w:rsid w:val="17807E6D"/>
    <w:rsid w:val="17C76B91"/>
    <w:rsid w:val="18230BED"/>
    <w:rsid w:val="187E7308"/>
    <w:rsid w:val="18913A29"/>
    <w:rsid w:val="18A86A8A"/>
    <w:rsid w:val="18BC6A55"/>
    <w:rsid w:val="18BE23FD"/>
    <w:rsid w:val="18C46211"/>
    <w:rsid w:val="18DB4E3A"/>
    <w:rsid w:val="191707DB"/>
    <w:rsid w:val="19554EA9"/>
    <w:rsid w:val="199540B7"/>
    <w:rsid w:val="199F5196"/>
    <w:rsid w:val="1A0F6202"/>
    <w:rsid w:val="1A241393"/>
    <w:rsid w:val="1A597E48"/>
    <w:rsid w:val="1AB1173A"/>
    <w:rsid w:val="1ACE4623"/>
    <w:rsid w:val="1AE809F4"/>
    <w:rsid w:val="1B0167B9"/>
    <w:rsid w:val="1B744BA6"/>
    <w:rsid w:val="1B797FDE"/>
    <w:rsid w:val="1B9B53C3"/>
    <w:rsid w:val="1C11647E"/>
    <w:rsid w:val="1C141242"/>
    <w:rsid w:val="1C484ACE"/>
    <w:rsid w:val="1C4A7065"/>
    <w:rsid w:val="1C60253F"/>
    <w:rsid w:val="1CA40115"/>
    <w:rsid w:val="1CA83DC3"/>
    <w:rsid w:val="1CDF6BDD"/>
    <w:rsid w:val="1D2B36F7"/>
    <w:rsid w:val="1D7B755B"/>
    <w:rsid w:val="1DB838D1"/>
    <w:rsid w:val="1DC81C4D"/>
    <w:rsid w:val="1DDDCD5B"/>
    <w:rsid w:val="1E0E673D"/>
    <w:rsid w:val="1E482C09"/>
    <w:rsid w:val="1E8D243E"/>
    <w:rsid w:val="1EBD4BC3"/>
    <w:rsid w:val="1F290373"/>
    <w:rsid w:val="1F3B0C5C"/>
    <w:rsid w:val="1F941FAB"/>
    <w:rsid w:val="1F9677A1"/>
    <w:rsid w:val="1FAB0A8F"/>
    <w:rsid w:val="1FF9C7DB"/>
    <w:rsid w:val="2065220C"/>
    <w:rsid w:val="20AC556F"/>
    <w:rsid w:val="20E368C8"/>
    <w:rsid w:val="20E80C3C"/>
    <w:rsid w:val="20F60F38"/>
    <w:rsid w:val="21025F6D"/>
    <w:rsid w:val="210E6166"/>
    <w:rsid w:val="21CF5AF2"/>
    <w:rsid w:val="21E11700"/>
    <w:rsid w:val="22010E3A"/>
    <w:rsid w:val="22043751"/>
    <w:rsid w:val="223C4A36"/>
    <w:rsid w:val="22572055"/>
    <w:rsid w:val="22984FB4"/>
    <w:rsid w:val="22D16639"/>
    <w:rsid w:val="22E20377"/>
    <w:rsid w:val="230B673F"/>
    <w:rsid w:val="23325FCD"/>
    <w:rsid w:val="233B4F53"/>
    <w:rsid w:val="23533CDE"/>
    <w:rsid w:val="23960AE2"/>
    <w:rsid w:val="23D45F8F"/>
    <w:rsid w:val="240513DE"/>
    <w:rsid w:val="242C563C"/>
    <w:rsid w:val="24482707"/>
    <w:rsid w:val="24B30F5E"/>
    <w:rsid w:val="24D17EE3"/>
    <w:rsid w:val="24E01058"/>
    <w:rsid w:val="252D3F6C"/>
    <w:rsid w:val="259721E1"/>
    <w:rsid w:val="25AF3391"/>
    <w:rsid w:val="25F16FBD"/>
    <w:rsid w:val="265C7F02"/>
    <w:rsid w:val="26712D4D"/>
    <w:rsid w:val="26C15C62"/>
    <w:rsid w:val="26C807F9"/>
    <w:rsid w:val="275530E9"/>
    <w:rsid w:val="27641E5E"/>
    <w:rsid w:val="276718AC"/>
    <w:rsid w:val="276E6F72"/>
    <w:rsid w:val="277A33AF"/>
    <w:rsid w:val="288672EE"/>
    <w:rsid w:val="288C0DA8"/>
    <w:rsid w:val="28924EE2"/>
    <w:rsid w:val="289B614D"/>
    <w:rsid w:val="29DF50A4"/>
    <w:rsid w:val="2A3111C7"/>
    <w:rsid w:val="2A4B19DB"/>
    <w:rsid w:val="2A5D0F04"/>
    <w:rsid w:val="2A9A659E"/>
    <w:rsid w:val="2B14398C"/>
    <w:rsid w:val="2BB1567F"/>
    <w:rsid w:val="2BED1905"/>
    <w:rsid w:val="2C15712C"/>
    <w:rsid w:val="2C1A239B"/>
    <w:rsid w:val="2C4B1016"/>
    <w:rsid w:val="2C9376D6"/>
    <w:rsid w:val="2CA66280"/>
    <w:rsid w:val="2CCF6918"/>
    <w:rsid w:val="2CE26500"/>
    <w:rsid w:val="2D4015DA"/>
    <w:rsid w:val="2D9E4989"/>
    <w:rsid w:val="2DA57465"/>
    <w:rsid w:val="2DE612F7"/>
    <w:rsid w:val="2E4470B9"/>
    <w:rsid w:val="2E483DA6"/>
    <w:rsid w:val="2E713235"/>
    <w:rsid w:val="2E8E7787"/>
    <w:rsid w:val="2EB24CD5"/>
    <w:rsid w:val="2EBF511B"/>
    <w:rsid w:val="2EE13DF5"/>
    <w:rsid w:val="2EEA128B"/>
    <w:rsid w:val="2F47D8C7"/>
    <w:rsid w:val="2F610B29"/>
    <w:rsid w:val="2F6E60D8"/>
    <w:rsid w:val="2F910667"/>
    <w:rsid w:val="2FC04C19"/>
    <w:rsid w:val="2FCA17A8"/>
    <w:rsid w:val="2FCB2115"/>
    <w:rsid w:val="2FDF17F8"/>
    <w:rsid w:val="300967C8"/>
    <w:rsid w:val="30133FEC"/>
    <w:rsid w:val="30224D9D"/>
    <w:rsid w:val="303A3202"/>
    <w:rsid w:val="3040677C"/>
    <w:rsid w:val="305141AE"/>
    <w:rsid w:val="30845291"/>
    <w:rsid w:val="30BE41B2"/>
    <w:rsid w:val="30F10C63"/>
    <w:rsid w:val="31042F3D"/>
    <w:rsid w:val="31362CC3"/>
    <w:rsid w:val="31597D3A"/>
    <w:rsid w:val="31C22147"/>
    <w:rsid w:val="31CE3B55"/>
    <w:rsid w:val="31F3216F"/>
    <w:rsid w:val="32082451"/>
    <w:rsid w:val="3235124C"/>
    <w:rsid w:val="325D030E"/>
    <w:rsid w:val="32705130"/>
    <w:rsid w:val="32CE0DA1"/>
    <w:rsid w:val="331A29E1"/>
    <w:rsid w:val="33362AE2"/>
    <w:rsid w:val="33423729"/>
    <w:rsid w:val="334353D9"/>
    <w:rsid w:val="337E2747"/>
    <w:rsid w:val="33B17CDB"/>
    <w:rsid w:val="33D53FDA"/>
    <w:rsid w:val="33FC58FE"/>
    <w:rsid w:val="341B058D"/>
    <w:rsid w:val="34AE4DE4"/>
    <w:rsid w:val="34BD6E42"/>
    <w:rsid w:val="34C75F13"/>
    <w:rsid w:val="34DB0F65"/>
    <w:rsid w:val="35012D11"/>
    <w:rsid w:val="351705A2"/>
    <w:rsid w:val="354C2602"/>
    <w:rsid w:val="3556449D"/>
    <w:rsid w:val="3595439A"/>
    <w:rsid w:val="359B4383"/>
    <w:rsid w:val="35AB75E3"/>
    <w:rsid w:val="35BF4DCE"/>
    <w:rsid w:val="35D2561B"/>
    <w:rsid w:val="36507D77"/>
    <w:rsid w:val="36611AB0"/>
    <w:rsid w:val="366E25F0"/>
    <w:rsid w:val="36796602"/>
    <w:rsid w:val="369260AD"/>
    <w:rsid w:val="36D03A80"/>
    <w:rsid w:val="36DD37CC"/>
    <w:rsid w:val="37031C33"/>
    <w:rsid w:val="376F16D9"/>
    <w:rsid w:val="37A70E90"/>
    <w:rsid w:val="37AD7162"/>
    <w:rsid w:val="37C7012B"/>
    <w:rsid w:val="37C76AD2"/>
    <w:rsid w:val="37C914C4"/>
    <w:rsid w:val="37D100EC"/>
    <w:rsid w:val="37E35AEA"/>
    <w:rsid w:val="37F16F81"/>
    <w:rsid w:val="3805214F"/>
    <w:rsid w:val="382E7876"/>
    <w:rsid w:val="38487F1B"/>
    <w:rsid w:val="38521B26"/>
    <w:rsid w:val="38B26522"/>
    <w:rsid w:val="38C27785"/>
    <w:rsid w:val="39355361"/>
    <w:rsid w:val="398D75FA"/>
    <w:rsid w:val="3A3E6D28"/>
    <w:rsid w:val="3A477746"/>
    <w:rsid w:val="3A4A2CF9"/>
    <w:rsid w:val="3A735360"/>
    <w:rsid w:val="3A7F7F01"/>
    <w:rsid w:val="3A832B18"/>
    <w:rsid w:val="3AAF50FC"/>
    <w:rsid w:val="3ADC7856"/>
    <w:rsid w:val="3AF235BE"/>
    <w:rsid w:val="3B4D1C93"/>
    <w:rsid w:val="3B602671"/>
    <w:rsid w:val="3B7E3D60"/>
    <w:rsid w:val="3BC772B6"/>
    <w:rsid w:val="3C06669A"/>
    <w:rsid w:val="3C202C87"/>
    <w:rsid w:val="3C2E24C1"/>
    <w:rsid w:val="3C431DE1"/>
    <w:rsid w:val="3CCC7757"/>
    <w:rsid w:val="3CD957BF"/>
    <w:rsid w:val="3CF36340"/>
    <w:rsid w:val="3CF9040D"/>
    <w:rsid w:val="3DA458EB"/>
    <w:rsid w:val="3DB5660F"/>
    <w:rsid w:val="3DF10300"/>
    <w:rsid w:val="3DFF2D27"/>
    <w:rsid w:val="3E2714B5"/>
    <w:rsid w:val="3E3143DF"/>
    <w:rsid w:val="3E5C5DA2"/>
    <w:rsid w:val="3EC66A11"/>
    <w:rsid w:val="3EEC662A"/>
    <w:rsid w:val="3EEDB0FE"/>
    <w:rsid w:val="3F1055FD"/>
    <w:rsid w:val="3F292EA2"/>
    <w:rsid w:val="3F442AC2"/>
    <w:rsid w:val="3F561988"/>
    <w:rsid w:val="3F9F1AB6"/>
    <w:rsid w:val="3FD457E3"/>
    <w:rsid w:val="3FDA72D6"/>
    <w:rsid w:val="3FE200A5"/>
    <w:rsid w:val="3FFA5C38"/>
    <w:rsid w:val="3FFD869B"/>
    <w:rsid w:val="40BF4C73"/>
    <w:rsid w:val="411E791B"/>
    <w:rsid w:val="41611C9C"/>
    <w:rsid w:val="417B727D"/>
    <w:rsid w:val="41806F81"/>
    <w:rsid w:val="41920BB9"/>
    <w:rsid w:val="427E2307"/>
    <w:rsid w:val="42B14158"/>
    <w:rsid w:val="42EF0DDB"/>
    <w:rsid w:val="42F1701C"/>
    <w:rsid w:val="43675B8D"/>
    <w:rsid w:val="43D117FB"/>
    <w:rsid w:val="43E341C5"/>
    <w:rsid w:val="445E42C4"/>
    <w:rsid w:val="446D397C"/>
    <w:rsid w:val="44A41DCD"/>
    <w:rsid w:val="44DD155D"/>
    <w:rsid w:val="44DF4BB3"/>
    <w:rsid w:val="44F3436C"/>
    <w:rsid w:val="45074681"/>
    <w:rsid w:val="455857AC"/>
    <w:rsid w:val="45BC4EF4"/>
    <w:rsid w:val="45C24AAE"/>
    <w:rsid w:val="45ED0521"/>
    <w:rsid w:val="46432DDE"/>
    <w:rsid w:val="46716462"/>
    <w:rsid w:val="46D00C57"/>
    <w:rsid w:val="46FE7677"/>
    <w:rsid w:val="47022542"/>
    <w:rsid w:val="47503B46"/>
    <w:rsid w:val="479979C2"/>
    <w:rsid w:val="47A07BBB"/>
    <w:rsid w:val="47D16703"/>
    <w:rsid w:val="480F36CB"/>
    <w:rsid w:val="4824566E"/>
    <w:rsid w:val="485B7CBA"/>
    <w:rsid w:val="489108BA"/>
    <w:rsid w:val="48BF71D5"/>
    <w:rsid w:val="48C447EC"/>
    <w:rsid w:val="48C632C0"/>
    <w:rsid w:val="48FA68B1"/>
    <w:rsid w:val="490A7558"/>
    <w:rsid w:val="4925660E"/>
    <w:rsid w:val="49342D4E"/>
    <w:rsid w:val="49D51FAC"/>
    <w:rsid w:val="4A2DCF4B"/>
    <w:rsid w:val="4A352FA8"/>
    <w:rsid w:val="4A530593"/>
    <w:rsid w:val="4AAF05C0"/>
    <w:rsid w:val="4B103D18"/>
    <w:rsid w:val="4B144223"/>
    <w:rsid w:val="4B6B0F35"/>
    <w:rsid w:val="4B726781"/>
    <w:rsid w:val="4B80449D"/>
    <w:rsid w:val="4BD73B3D"/>
    <w:rsid w:val="4BF338A9"/>
    <w:rsid w:val="4C021A9A"/>
    <w:rsid w:val="4C112C66"/>
    <w:rsid w:val="4C45398B"/>
    <w:rsid w:val="4C4E18FC"/>
    <w:rsid w:val="4C7A5647"/>
    <w:rsid w:val="4C8C5469"/>
    <w:rsid w:val="4CAB1B67"/>
    <w:rsid w:val="4CC04723"/>
    <w:rsid w:val="4D1123FF"/>
    <w:rsid w:val="4D304FA6"/>
    <w:rsid w:val="4D453A5C"/>
    <w:rsid w:val="4D764761"/>
    <w:rsid w:val="4D786287"/>
    <w:rsid w:val="4DAD26D4"/>
    <w:rsid w:val="4DBD3565"/>
    <w:rsid w:val="4DE224F2"/>
    <w:rsid w:val="4DEC2BCC"/>
    <w:rsid w:val="4DF0B921"/>
    <w:rsid w:val="4DF5592A"/>
    <w:rsid w:val="4E24395A"/>
    <w:rsid w:val="4E280BA8"/>
    <w:rsid w:val="4E365A37"/>
    <w:rsid w:val="4F1A10F0"/>
    <w:rsid w:val="4F1F4019"/>
    <w:rsid w:val="4F2E5935"/>
    <w:rsid w:val="4FB77732"/>
    <w:rsid w:val="4FB971E0"/>
    <w:rsid w:val="4FBA4253"/>
    <w:rsid w:val="4FE70365"/>
    <w:rsid w:val="4FF613CB"/>
    <w:rsid w:val="504C0C55"/>
    <w:rsid w:val="507B7E86"/>
    <w:rsid w:val="50CE26AB"/>
    <w:rsid w:val="50D717BE"/>
    <w:rsid w:val="5167360E"/>
    <w:rsid w:val="516F209E"/>
    <w:rsid w:val="51726EA2"/>
    <w:rsid w:val="51D6434B"/>
    <w:rsid w:val="52416712"/>
    <w:rsid w:val="52F10FAA"/>
    <w:rsid w:val="52FC4B82"/>
    <w:rsid w:val="53010FA5"/>
    <w:rsid w:val="5304298D"/>
    <w:rsid w:val="53043434"/>
    <w:rsid w:val="53664504"/>
    <w:rsid w:val="53722A3B"/>
    <w:rsid w:val="5373753A"/>
    <w:rsid w:val="53A02429"/>
    <w:rsid w:val="53D804AC"/>
    <w:rsid w:val="53E949A9"/>
    <w:rsid w:val="54753EFD"/>
    <w:rsid w:val="548E4BCF"/>
    <w:rsid w:val="54CD50CA"/>
    <w:rsid w:val="54DE297B"/>
    <w:rsid w:val="55032180"/>
    <w:rsid w:val="550C5BB0"/>
    <w:rsid w:val="55106C26"/>
    <w:rsid w:val="55274509"/>
    <w:rsid w:val="553E7EF9"/>
    <w:rsid w:val="555E00A0"/>
    <w:rsid w:val="55752FD5"/>
    <w:rsid w:val="55B66DC1"/>
    <w:rsid w:val="55BF2D2A"/>
    <w:rsid w:val="55C16D48"/>
    <w:rsid w:val="55DC1290"/>
    <w:rsid w:val="55FC0ECF"/>
    <w:rsid w:val="560B3A3F"/>
    <w:rsid w:val="564A504A"/>
    <w:rsid w:val="56691071"/>
    <w:rsid w:val="567358A7"/>
    <w:rsid w:val="568C26DA"/>
    <w:rsid w:val="569925B8"/>
    <w:rsid w:val="56A271B7"/>
    <w:rsid w:val="56E12A0D"/>
    <w:rsid w:val="56F068CA"/>
    <w:rsid w:val="570D6C1C"/>
    <w:rsid w:val="576F4E59"/>
    <w:rsid w:val="57736340"/>
    <w:rsid w:val="57AC5426"/>
    <w:rsid w:val="58024FA0"/>
    <w:rsid w:val="581E5446"/>
    <w:rsid w:val="584A4F9F"/>
    <w:rsid w:val="588C1CD0"/>
    <w:rsid w:val="588C4D39"/>
    <w:rsid w:val="58B303D9"/>
    <w:rsid w:val="58C25462"/>
    <w:rsid w:val="58C3686E"/>
    <w:rsid w:val="59116E73"/>
    <w:rsid w:val="592711B6"/>
    <w:rsid w:val="59372DB8"/>
    <w:rsid w:val="59480E4A"/>
    <w:rsid w:val="5957067B"/>
    <w:rsid w:val="59802328"/>
    <w:rsid w:val="59BC735D"/>
    <w:rsid w:val="5A0E6E60"/>
    <w:rsid w:val="5A156DC4"/>
    <w:rsid w:val="5A3817F0"/>
    <w:rsid w:val="5A71591F"/>
    <w:rsid w:val="5AF76469"/>
    <w:rsid w:val="5B3951AC"/>
    <w:rsid w:val="5BAD55B3"/>
    <w:rsid w:val="5BB93AED"/>
    <w:rsid w:val="5BEFCC4E"/>
    <w:rsid w:val="5C430DB6"/>
    <w:rsid w:val="5C7E485A"/>
    <w:rsid w:val="5C8B5D7E"/>
    <w:rsid w:val="5CA9175F"/>
    <w:rsid w:val="5CCB5CF1"/>
    <w:rsid w:val="5CD028DD"/>
    <w:rsid w:val="5D047F87"/>
    <w:rsid w:val="5D3B6D39"/>
    <w:rsid w:val="5D5F36EC"/>
    <w:rsid w:val="5DA82259"/>
    <w:rsid w:val="5E0D3594"/>
    <w:rsid w:val="5E345754"/>
    <w:rsid w:val="5E600B7D"/>
    <w:rsid w:val="5E710E00"/>
    <w:rsid w:val="5E7FE359"/>
    <w:rsid w:val="5EB50E9A"/>
    <w:rsid w:val="5F1140A2"/>
    <w:rsid w:val="5F7B57B5"/>
    <w:rsid w:val="5FFB5E87"/>
    <w:rsid w:val="60036356"/>
    <w:rsid w:val="60402A82"/>
    <w:rsid w:val="60440CFE"/>
    <w:rsid w:val="60444120"/>
    <w:rsid w:val="608A1A1F"/>
    <w:rsid w:val="60D560A9"/>
    <w:rsid w:val="60F63DD1"/>
    <w:rsid w:val="611A2DA3"/>
    <w:rsid w:val="61471553"/>
    <w:rsid w:val="616C6678"/>
    <w:rsid w:val="61776370"/>
    <w:rsid w:val="61972D81"/>
    <w:rsid w:val="61A74DF8"/>
    <w:rsid w:val="61F94420"/>
    <w:rsid w:val="62991251"/>
    <w:rsid w:val="6299631A"/>
    <w:rsid w:val="62BB714F"/>
    <w:rsid w:val="62CC2EFA"/>
    <w:rsid w:val="62CF3B78"/>
    <w:rsid w:val="62D5354F"/>
    <w:rsid w:val="62ED58C4"/>
    <w:rsid w:val="631B200A"/>
    <w:rsid w:val="63204EFC"/>
    <w:rsid w:val="63480C2D"/>
    <w:rsid w:val="63496EF9"/>
    <w:rsid w:val="63690012"/>
    <w:rsid w:val="637D880D"/>
    <w:rsid w:val="63C9794C"/>
    <w:rsid w:val="63D86F45"/>
    <w:rsid w:val="63E92A71"/>
    <w:rsid w:val="64383FFB"/>
    <w:rsid w:val="64566927"/>
    <w:rsid w:val="64982F0D"/>
    <w:rsid w:val="64BB0FDD"/>
    <w:rsid w:val="64D5277D"/>
    <w:rsid w:val="64F94633"/>
    <w:rsid w:val="64FA50AE"/>
    <w:rsid w:val="654E03A2"/>
    <w:rsid w:val="655B1BDC"/>
    <w:rsid w:val="65950CDA"/>
    <w:rsid w:val="659A5E19"/>
    <w:rsid w:val="65A36423"/>
    <w:rsid w:val="65B47423"/>
    <w:rsid w:val="6617798C"/>
    <w:rsid w:val="664D5E81"/>
    <w:rsid w:val="672E57FA"/>
    <w:rsid w:val="67433B46"/>
    <w:rsid w:val="67872DEC"/>
    <w:rsid w:val="678A0272"/>
    <w:rsid w:val="67BA0E3C"/>
    <w:rsid w:val="67D521CC"/>
    <w:rsid w:val="682C4391"/>
    <w:rsid w:val="68850996"/>
    <w:rsid w:val="68912E87"/>
    <w:rsid w:val="68992CF5"/>
    <w:rsid w:val="68D76D1F"/>
    <w:rsid w:val="68F00BF1"/>
    <w:rsid w:val="68F243AF"/>
    <w:rsid w:val="69024B11"/>
    <w:rsid w:val="69041ADC"/>
    <w:rsid w:val="6942733B"/>
    <w:rsid w:val="69436ED1"/>
    <w:rsid w:val="694A10AD"/>
    <w:rsid w:val="695157D0"/>
    <w:rsid w:val="69902B6E"/>
    <w:rsid w:val="69DA0C27"/>
    <w:rsid w:val="6A03629B"/>
    <w:rsid w:val="6A097E59"/>
    <w:rsid w:val="6A210C80"/>
    <w:rsid w:val="6A400B75"/>
    <w:rsid w:val="6A6A2F7E"/>
    <w:rsid w:val="6AF541D5"/>
    <w:rsid w:val="6B0A20DA"/>
    <w:rsid w:val="6B6049A9"/>
    <w:rsid w:val="6BAF1E54"/>
    <w:rsid w:val="6BC1023E"/>
    <w:rsid w:val="6BF57004"/>
    <w:rsid w:val="6CC000C5"/>
    <w:rsid w:val="6CC3595B"/>
    <w:rsid w:val="6CDC20A0"/>
    <w:rsid w:val="6CEC7186"/>
    <w:rsid w:val="6D36104A"/>
    <w:rsid w:val="6D635AD2"/>
    <w:rsid w:val="6DBA7480"/>
    <w:rsid w:val="6DD8026E"/>
    <w:rsid w:val="6E72228A"/>
    <w:rsid w:val="6E7E709C"/>
    <w:rsid w:val="6EF353DF"/>
    <w:rsid w:val="6F9401C4"/>
    <w:rsid w:val="6FA36659"/>
    <w:rsid w:val="6FD159D2"/>
    <w:rsid w:val="6FEBCA43"/>
    <w:rsid w:val="70312FB9"/>
    <w:rsid w:val="704028F3"/>
    <w:rsid w:val="705D44C2"/>
    <w:rsid w:val="70853FB1"/>
    <w:rsid w:val="70EA19AE"/>
    <w:rsid w:val="70EA7D2B"/>
    <w:rsid w:val="70FB82EE"/>
    <w:rsid w:val="71296AF3"/>
    <w:rsid w:val="713D25BB"/>
    <w:rsid w:val="71595C80"/>
    <w:rsid w:val="71952F22"/>
    <w:rsid w:val="723839D1"/>
    <w:rsid w:val="72727508"/>
    <w:rsid w:val="7288458B"/>
    <w:rsid w:val="72CF3546"/>
    <w:rsid w:val="72D433E4"/>
    <w:rsid w:val="72F63004"/>
    <w:rsid w:val="733B6CD0"/>
    <w:rsid w:val="73454B42"/>
    <w:rsid w:val="73673081"/>
    <w:rsid w:val="73685BF0"/>
    <w:rsid w:val="73832E69"/>
    <w:rsid w:val="73877BBF"/>
    <w:rsid w:val="73D9281D"/>
    <w:rsid w:val="73F52C26"/>
    <w:rsid w:val="73F77095"/>
    <w:rsid w:val="74087AC4"/>
    <w:rsid w:val="746E74AA"/>
    <w:rsid w:val="747A0707"/>
    <w:rsid w:val="749E3893"/>
    <w:rsid w:val="74A27A38"/>
    <w:rsid w:val="75041D09"/>
    <w:rsid w:val="757039AC"/>
    <w:rsid w:val="75F42526"/>
    <w:rsid w:val="75F86E00"/>
    <w:rsid w:val="760B6791"/>
    <w:rsid w:val="76676279"/>
    <w:rsid w:val="76736654"/>
    <w:rsid w:val="767B3810"/>
    <w:rsid w:val="769753F7"/>
    <w:rsid w:val="76AC6192"/>
    <w:rsid w:val="76D71369"/>
    <w:rsid w:val="770D0D85"/>
    <w:rsid w:val="77680926"/>
    <w:rsid w:val="776870B2"/>
    <w:rsid w:val="776F16CC"/>
    <w:rsid w:val="77784870"/>
    <w:rsid w:val="77F86EFE"/>
    <w:rsid w:val="78047EB1"/>
    <w:rsid w:val="781525D6"/>
    <w:rsid w:val="78365F3D"/>
    <w:rsid w:val="783D4FC1"/>
    <w:rsid w:val="78812A67"/>
    <w:rsid w:val="78A50B2B"/>
    <w:rsid w:val="78B0254F"/>
    <w:rsid w:val="793D18CD"/>
    <w:rsid w:val="79700F04"/>
    <w:rsid w:val="79706465"/>
    <w:rsid w:val="79A13059"/>
    <w:rsid w:val="79C45B4A"/>
    <w:rsid w:val="79CC1D20"/>
    <w:rsid w:val="79FE2255"/>
    <w:rsid w:val="7A346F7E"/>
    <w:rsid w:val="7A600567"/>
    <w:rsid w:val="7AEF1F4C"/>
    <w:rsid w:val="7B27B2FA"/>
    <w:rsid w:val="7B5A00F8"/>
    <w:rsid w:val="7B71FFC2"/>
    <w:rsid w:val="7B7C3D3B"/>
    <w:rsid w:val="7BB829CE"/>
    <w:rsid w:val="7BFB1A1D"/>
    <w:rsid w:val="7C0E782B"/>
    <w:rsid w:val="7C4137B7"/>
    <w:rsid w:val="7C856368"/>
    <w:rsid w:val="7C857813"/>
    <w:rsid w:val="7C883F5E"/>
    <w:rsid w:val="7CBA653A"/>
    <w:rsid w:val="7CBC159D"/>
    <w:rsid w:val="7CC0105D"/>
    <w:rsid w:val="7CE846DB"/>
    <w:rsid w:val="7D055DBB"/>
    <w:rsid w:val="7D212261"/>
    <w:rsid w:val="7D330EB7"/>
    <w:rsid w:val="7D3343D2"/>
    <w:rsid w:val="7D3DE5AE"/>
    <w:rsid w:val="7D4B7628"/>
    <w:rsid w:val="7D7028D6"/>
    <w:rsid w:val="7DBD25AF"/>
    <w:rsid w:val="7DC26CE5"/>
    <w:rsid w:val="7DCC76C3"/>
    <w:rsid w:val="7DFED0AA"/>
    <w:rsid w:val="7E37B73D"/>
    <w:rsid w:val="7E540B77"/>
    <w:rsid w:val="7E9E40F4"/>
    <w:rsid w:val="7ECF1219"/>
    <w:rsid w:val="7F90631E"/>
    <w:rsid w:val="7FBE4D78"/>
    <w:rsid w:val="7FC367C7"/>
    <w:rsid w:val="7FC71EF0"/>
    <w:rsid w:val="7FCB23AC"/>
    <w:rsid w:val="7FD3596E"/>
    <w:rsid w:val="7FE63771"/>
    <w:rsid w:val="7FEDDF2D"/>
    <w:rsid w:val="7FF76D33"/>
    <w:rsid w:val="89FF7B05"/>
    <w:rsid w:val="9FF7942F"/>
    <w:rsid w:val="A7BA2C1B"/>
    <w:rsid w:val="B6AF0752"/>
    <w:rsid w:val="B77C20CA"/>
    <w:rsid w:val="BDBC527D"/>
    <w:rsid w:val="BF776578"/>
    <w:rsid w:val="BF8DC208"/>
    <w:rsid w:val="BFFF13C4"/>
    <w:rsid w:val="D3FFC5E3"/>
    <w:rsid w:val="D79F3E6D"/>
    <w:rsid w:val="D7D76D54"/>
    <w:rsid w:val="DF36C4C5"/>
    <w:rsid w:val="DFFF180B"/>
    <w:rsid w:val="EBDE72E4"/>
    <w:rsid w:val="EDEF5695"/>
    <w:rsid w:val="EFDB92A2"/>
    <w:rsid w:val="F0B56A31"/>
    <w:rsid w:val="F53B0701"/>
    <w:rsid w:val="F5F99C75"/>
    <w:rsid w:val="F67C299F"/>
    <w:rsid w:val="F6FF4763"/>
    <w:rsid w:val="F767282E"/>
    <w:rsid w:val="F77F5CC4"/>
    <w:rsid w:val="F7FE8B6E"/>
    <w:rsid w:val="F8772E36"/>
    <w:rsid w:val="FBAE03FB"/>
    <w:rsid w:val="FBCFAB84"/>
    <w:rsid w:val="FBF6C950"/>
    <w:rsid w:val="FBFCC817"/>
    <w:rsid w:val="FDFED785"/>
    <w:rsid w:val="FECD58DF"/>
    <w:rsid w:val="FED927A1"/>
    <w:rsid w:val="FF97DC5F"/>
    <w:rsid w:val="FFABA70F"/>
    <w:rsid w:val="FFD5B7C4"/>
    <w:rsid w:val="FFFFCB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4"/>
    <w:autoRedefine/>
    <w:qFormat/>
    <w:uiPriority w:val="0"/>
    <w:pPr>
      <w:widowControl/>
      <w:numPr>
        <w:ilvl w:val="0"/>
        <w:numId w:val="1"/>
      </w:numPr>
      <w:spacing w:before="100" w:beforeAutospacing="1" w:after="100" w:afterAutospacing="1"/>
      <w:jc w:val="left"/>
      <w:outlineLvl w:val="0"/>
    </w:pPr>
    <w:rPr>
      <w:rFonts w:ascii="宋体" w:hAnsi="宋体" w:eastAsia="微软雅黑" w:cs="宋体"/>
      <w:bCs/>
      <w:kern w:val="36"/>
      <w:sz w:val="28"/>
      <w:szCs w:val="48"/>
    </w:rPr>
  </w:style>
  <w:style w:type="paragraph" w:styleId="5">
    <w:name w:val="heading 2"/>
    <w:basedOn w:val="1"/>
    <w:next w:val="1"/>
    <w:link w:val="35"/>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40"/>
    <w:autoRedefine/>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7">
    <w:name w:val="heading 4"/>
    <w:basedOn w:val="1"/>
    <w:next w:val="1"/>
    <w:autoRedefine/>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autoRedefine/>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autoRedefine/>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link w:val="49"/>
    <w:autoRedefine/>
    <w:qFormat/>
    <w:uiPriority w:val="0"/>
    <w:pPr>
      <w:spacing w:after="120"/>
    </w:pPr>
    <w:rPr>
      <w:rFonts w:ascii="Times New Roman" w:hAnsi="Times New Roman"/>
      <w:szCs w:val="24"/>
    </w:rPr>
  </w:style>
  <w:style w:type="paragraph" w:styleId="13">
    <w:name w:val="Document Map"/>
    <w:basedOn w:val="1"/>
    <w:link w:val="45"/>
    <w:autoRedefine/>
    <w:qFormat/>
    <w:uiPriority w:val="0"/>
    <w:rPr>
      <w:rFonts w:ascii="宋体" w:hAnsi="宋体"/>
      <w:sz w:val="18"/>
      <w:szCs w:val="18"/>
    </w:rPr>
  </w:style>
  <w:style w:type="paragraph" w:styleId="14">
    <w:name w:val="toa heading"/>
    <w:basedOn w:val="1"/>
    <w:next w:val="1"/>
    <w:autoRedefine/>
    <w:qFormat/>
    <w:uiPriority w:val="0"/>
    <w:rPr>
      <w:rFonts w:ascii="Times New Roman" w:hAnsi="Times New Roman"/>
      <w:b/>
      <w:szCs w:val="24"/>
    </w:rPr>
  </w:style>
  <w:style w:type="paragraph" w:styleId="15">
    <w:name w:val="annotation text"/>
    <w:basedOn w:val="1"/>
    <w:link w:val="42"/>
    <w:autoRedefine/>
    <w:qFormat/>
    <w:uiPriority w:val="0"/>
    <w:pPr>
      <w:jc w:val="left"/>
    </w:pPr>
    <w:rPr>
      <w:szCs w:val="24"/>
    </w:rPr>
  </w:style>
  <w:style w:type="paragraph" w:styleId="16">
    <w:name w:val="toc 3"/>
    <w:basedOn w:val="1"/>
    <w:next w:val="1"/>
    <w:autoRedefine/>
    <w:qFormat/>
    <w:uiPriority w:val="39"/>
    <w:pPr>
      <w:widowControl/>
      <w:spacing w:after="100" w:line="276" w:lineRule="auto"/>
      <w:ind w:left="440"/>
      <w:jc w:val="left"/>
    </w:pPr>
    <w:rPr>
      <w:kern w:val="0"/>
      <w:sz w:val="22"/>
    </w:rPr>
  </w:style>
  <w:style w:type="paragraph" w:styleId="17">
    <w:name w:val="Plain Text"/>
    <w:basedOn w:val="1"/>
    <w:link w:val="64"/>
    <w:autoRedefine/>
    <w:qFormat/>
    <w:uiPriority w:val="0"/>
    <w:rPr>
      <w:rFonts w:ascii="宋体" w:hAnsi="Courier New" w:cs="Courier New"/>
      <w:szCs w:val="21"/>
    </w:rPr>
  </w:style>
  <w:style w:type="paragraph" w:styleId="18">
    <w:name w:val="Date"/>
    <w:basedOn w:val="1"/>
    <w:next w:val="1"/>
    <w:link w:val="51"/>
    <w:autoRedefine/>
    <w:qFormat/>
    <w:uiPriority w:val="0"/>
    <w:rPr>
      <w:rFonts w:ascii="Times New Roman" w:hAnsi="Times New Roman"/>
      <w:szCs w:val="20"/>
    </w:rPr>
  </w:style>
  <w:style w:type="paragraph" w:styleId="19">
    <w:name w:val="Balloon Text"/>
    <w:basedOn w:val="1"/>
    <w:link w:val="39"/>
    <w:autoRedefine/>
    <w:qFormat/>
    <w:uiPriority w:val="0"/>
    <w:rPr>
      <w:sz w:val="18"/>
      <w:szCs w:val="18"/>
    </w:rPr>
  </w:style>
  <w:style w:type="paragraph" w:styleId="20">
    <w:name w:val="footer"/>
    <w:basedOn w:val="1"/>
    <w:link w:val="37"/>
    <w:autoRedefine/>
    <w:qFormat/>
    <w:uiPriority w:val="99"/>
    <w:pPr>
      <w:tabs>
        <w:tab w:val="center" w:pos="4153"/>
        <w:tab w:val="right" w:pos="8306"/>
      </w:tabs>
      <w:snapToGrid w:val="0"/>
      <w:jc w:val="left"/>
    </w:pPr>
    <w:rPr>
      <w:sz w:val="18"/>
      <w:szCs w:val="18"/>
    </w:rPr>
  </w:style>
  <w:style w:type="paragraph" w:styleId="21">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widowControl/>
      <w:spacing w:after="100" w:line="276" w:lineRule="auto"/>
      <w:jc w:val="left"/>
    </w:pPr>
    <w:rPr>
      <w:kern w:val="0"/>
      <w:sz w:val="22"/>
    </w:rPr>
  </w:style>
  <w:style w:type="paragraph" w:styleId="23">
    <w:name w:val="toc 2"/>
    <w:basedOn w:val="1"/>
    <w:next w:val="1"/>
    <w:autoRedefine/>
    <w:qFormat/>
    <w:uiPriority w:val="39"/>
    <w:pPr>
      <w:widowControl/>
      <w:spacing w:after="100" w:line="276" w:lineRule="auto"/>
      <w:ind w:left="220"/>
      <w:jc w:val="left"/>
    </w:pPr>
    <w:rPr>
      <w:kern w:val="0"/>
      <w:sz w:val="22"/>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link w:val="43"/>
    <w:autoRedefine/>
    <w:qFormat/>
    <w:uiPriority w:val="0"/>
    <w:pPr>
      <w:spacing w:before="240" w:after="60"/>
      <w:jc w:val="center"/>
      <w:outlineLvl w:val="0"/>
    </w:pPr>
    <w:rPr>
      <w:rFonts w:ascii="Arial" w:hAnsi="Arial" w:cs="Arial"/>
      <w:b/>
      <w:bCs/>
      <w:sz w:val="32"/>
      <w:szCs w:val="32"/>
    </w:rPr>
  </w:style>
  <w:style w:type="paragraph" w:styleId="26">
    <w:name w:val="annotation subject"/>
    <w:basedOn w:val="15"/>
    <w:next w:val="15"/>
    <w:link w:val="47"/>
    <w:autoRedefine/>
    <w:qFormat/>
    <w:uiPriority w:val="0"/>
    <w:rPr>
      <w:b/>
      <w:bCs/>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800080"/>
      <w:u w:val="single"/>
    </w:rPr>
  </w:style>
  <w:style w:type="character" w:styleId="33">
    <w:name w:val="Hyperlink"/>
    <w:basedOn w:val="29"/>
    <w:autoRedefine/>
    <w:qFormat/>
    <w:uiPriority w:val="99"/>
    <w:rPr>
      <w:color w:val="0000FF"/>
      <w:u w:val="single"/>
    </w:rPr>
  </w:style>
  <w:style w:type="character" w:customStyle="1" w:styleId="34">
    <w:name w:val="标题 1 字符"/>
    <w:basedOn w:val="29"/>
    <w:link w:val="4"/>
    <w:autoRedefine/>
    <w:qFormat/>
    <w:uiPriority w:val="9"/>
    <w:rPr>
      <w:rFonts w:ascii="宋体" w:hAnsi="宋体" w:eastAsia="微软雅黑" w:cs="宋体"/>
      <w:bCs/>
      <w:kern w:val="36"/>
      <w:sz w:val="28"/>
      <w:szCs w:val="48"/>
    </w:rPr>
  </w:style>
  <w:style w:type="character" w:customStyle="1" w:styleId="35">
    <w:name w:val="标题 2 字符"/>
    <w:basedOn w:val="29"/>
    <w:link w:val="5"/>
    <w:autoRedefine/>
    <w:qFormat/>
    <w:uiPriority w:val="0"/>
    <w:rPr>
      <w:rFonts w:ascii="Arial" w:hAnsi="Arial" w:eastAsia="黑体" w:cs="Times New Roman"/>
      <w:b/>
      <w:bCs/>
      <w:sz w:val="32"/>
      <w:szCs w:val="32"/>
    </w:rPr>
  </w:style>
  <w:style w:type="character" w:customStyle="1" w:styleId="36">
    <w:name w:val="页眉 字符"/>
    <w:basedOn w:val="29"/>
    <w:link w:val="21"/>
    <w:autoRedefine/>
    <w:qFormat/>
    <w:uiPriority w:val="99"/>
    <w:rPr>
      <w:sz w:val="18"/>
      <w:szCs w:val="18"/>
    </w:rPr>
  </w:style>
  <w:style w:type="character" w:customStyle="1" w:styleId="37">
    <w:name w:val="页脚 字符"/>
    <w:basedOn w:val="29"/>
    <w:link w:val="20"/>
    <w:autoRedefine/>
    <w:qFormat/>
    <w:uiPriority w:val="99"/>
    <w:rPr>
      <w:sz w:val="18"/>
      <w:szCs w:val="18"/>
    </w:rPr>
  </w:style>
  <w:style w:type="paragraph" w:styleId="38">
    <w:name w:val="List Paragraph"/>
    <w:basedOn w:val="1"/>
    <w:autoRedefine/>
    <w:qFormat/>
    <w:uiPriority w:val="34"/>
    <w:pPr>
      <w:ind w:firstLine="420" w:firstLineChars="200"/>
    </w:pPr>
  </w:style>
  <w:style w:type="character" w:customStyle="1" w:styleId="39">
    <w:name w:val="批注框文本 字符"/>
    <w:basedOn w:val="29"/>
    <w:link w:val="19"/>
    <w:autoRedefine/>
    <w:qFormat/>
    <w:uiPriority w:val="99"/>
    <w:rPr>
      <w:sz w:val="18"/>
      <w:szCs w:val="18"/>
    </w:rPr>
  </w:style>
  <w:style w:type="character" w:customStyle="1" w:styleId="40">
    <w:name w:val="标题 3 字符"/>
    <w:basedOn w:val="29"/>
    <w:link w:val="6"/>
    <w:autoRedefine/>
    <w:qFormat/>
    <w:uiPriority w:val="0"/>
    <w:rPr>
      <w:rFonts w:ascii="Times New Roman" w:hAnsi="Times New Roman" w:eastAsia="宋体" w:cs="Times New Roman"/>
      <w:b/>
      <w:bCs/>
      <w:sz w:val="32"/>
      <w:szCs w:val="32"/>
    </w:rPr>
  </w:style>
  <w:style w:type="character" w:customStyle="1" w:styleId="41">
    <w:name w:val="批注文字 Char"/>
    <w:basedOn w:val="29"/>
    <w:autoRedefine/>
    <w:qFormat/>
    <w:uiPriority w:val="0"/>
    <w:rPr>
      <w:szCs w:val="24"/>
    </w:rPr>
  </w:style>
  <w:style w:type="character" w:customStyle="1" w:styleId="42">
    <w:name w:val="批注文字 字符"/>
    <w:basedOn w:val="29"/>
    <w:link w:val="15"/>
    <w:autoRedefine/>
    <w:qFormat/>
    <w:uiPriority w:val="99"/>
  </w:style>
  <w:style w:type="character" w:customStyle="1" w:styleId="43">
    <w:name w:val="标题 字符"/>
    <w:basedOn w:val="29"/>
    <w:link w:val="25"/>
    <w:autoRedefine/>
    <w:qFormat/>
    <w:uiPriority w:val="0"/>
    <w:rPr>
      <w:rFonts w:ascii="Arial" w:hAnsi="Arial" w:eastAsia="宋体" w:cs="Arial"/>
      <w:b/>
      <w:bCs/>
      <w:sz w:val="32"/>
      <w:szCs w:val="32"/>
    </w:rPr>
  </w:style>
  <w:style w:type="character" w:customStyle="1" w:styleId="44">
    <w:name w:val="文档结构图 Char"/>
    <w:basedOn w:val="29"/>
    <w:autoRedefine/>
    <w:qFormat/>
    <w:uiPriority w:val="0"/>
    <w:rPr>
      <w:rFonts w:ascii="宋体" w:hAnsi="宋体" w:eastAsia="宋体"/>
      <w:sz w:val="18"/>
      <w:szCs w:val="18"/>
    </w:rPr>
  </w:style>
  <w:style w:type="character" w:customStyle="1" w:styleId="45">
    <w:name w:val="文档结构图 字符"/>
    <w:basedOn w:val="29"/>
    <w:link w:val="13"/>
    <w:autoRedefine/>
    <w:qFormat/>
    <w:uiPriority w:val="99"/>
    <w:rPr>
      <w:rFonts w:ascii="宋体" w:eastAsia="宋体"/>
      <w:sz w:val="18"/>
      <w:szCs w:val="18"/>
    </w:rPr>
  </w:style>
  <w:style w:type="character" w:customStyle="1" w:styleId="46">
    <w:name w:val="批注主题 Char"/>
    <w:basedOn w:val="41"/>
    <w:autoRedefine/>
    <w:qFormat/>
    <w:uiPriority w:val="0"/>
    <w:rPr>
      <w:b/>
      <w:bCs/>
      <w:szCs w:val="24"/>
    </w:rPr>
  </w:style>
  <w:style w:type="character" w:customStyle="1" w:styleId="47">
    <w:name w:val="批注主题 字符"/>
    <w:basedOn w:val="42"/>
    <w:link w:val="26"/>
    <w:autoRedefine/>
    <w:qFormat/>
    <w:uiPriority w:val="99"/>
    <w:rPr>
      <w:b/>
      <w:bCs/>
    </w:rPr>
  </w:style>
  <w:style w:type="paragraph" w:customStyle="1" w:styleId="48">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49">
    <w:name w:val="正文文本 字符"/>
    <w:basedOn w:val="29"/>
    <w:link w:val="3"/>
    <w:autoRedefine/>
    <w:qFormat/>
    <w:uiPriority w:val="0"/>
    <w:rPr>
      <w:rFonts w:ascii="Times New Roman" w:hAnsi="Times New Roman" w:eastAsia="宋体" w:cs="Times New Roman"/>
      <w:szCs w:val="24"/>
    </w:rPr>
  </w:style>
  <w:style w:type="paragraph" w:customStyle="1" w:styleId="50">
    <w:name w:val="TOC 标题1"/>
    <w:basedOn w:val="4"/>
    <w:next w:val="1"/>
    <w:autoRedefine/>
    <w:qFormat/>
    <w:uiPriority w:val="39"/>
    <w:pPr>
      <w:keepNext/>
      <w:keepLines/>
      <w:spacing w:before="480" w:beforeAutospacing="0" w:after="0" w:afterAutospacing="0" w:line="276" w:lineRule="auto"/>
      <w:outlineLvl w:val="9"/>
    </w:pPr>
    <w:rPr>
      <w:rFonts w:ascii="Cambria" w:hAnsi="Cambria" w:cs="Times New Roman"/>
      <w:color w:val="365F91"/>
      <w:kern w:val="0"/>
      <w:szCs w:val="28"/>
    </w:rPr>
  </w:style>
  <w:style w:type="character" w:customStyle="1" w:styleId="51">
    <w:name w:val="日期 字符"/>
    <w:basedOn w:val="29"/>
    <w:link w:val="18"/>
    <w:autoRedefine/>
    <w:qFormat/>
    <w:uiPriority w:val="0"/>
    <w:rPr>
      <w:rFonts w:ascii="Times New Roman" w:hAnsi="Times New Roman" w:eastAsia="宋体" w:cs="Times New Roman"/>
      <w:szCs w:val="20"/>
    </w:rPr>
  </w:style>
  <w:style w:type="paragraph" w:customStyle="1" w:styleId="52">
    <w:name w:val="段"/>
    <w:link w:val="66"/>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53">
    <w:name w:val="文献分类号"/>
    <w:autoRedefine/>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5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6">
    <w:name w:val="章标题"/>
    <w:next w:val="52"/>
    <w:autoRedefine/>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7">
    <w:name w:val="终结线"/>
    <w:basedOn w:val="1"/>
    <w:autoRedefine/>
    <w:qFormat/>
    <w:uiPriority w:val="99"/>
    <w:rPr>
      <w:rFonts w:ascii="Times New Roman" w:hAnsi="Times New Roman"/>
      <w:szCs w:val="24"/>
    </w:rPr>
  </w:style>
  <w:style w:type="paragraph" w:customStyle="1" w:styleId="58">
    <w:name w:val="附录表标题"/>
    <w:basedOn w:val="1"/>
    <w:next w:val="52"/>
    <w:autoRedefine/>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59">
    <w:name w:val="注×："/>
    <w:autoRedefine/>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正文）"/>
    <w:basedOn w:val="61"/>
    <w:next w:val="52"/>
    <w:autoRedefine/>
    <w:qFormat/>
    <w:uiPriority w:val="0"/>
    <w:pPr>
      <w:ind w:left="1096"/>
    </w:pPr>
  </w:style>
  <w:style w:type="paragraph" w:customStyle="1" w:styleId="61">
    <w:name w:val="注："/>
    <w:next w:val="52"/>
    <w:autoRedefine/>
    <w:qFormat/>
    <w:uiPriority w:val="0"/>
    <w:pPr>
      <w:widowControl w:val="0"/>
      <w:numPr>
        <w:ilvl w:val="0"/>
        <w:numId w:val="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WPSOffice手动目录 1"/>
    <w:autoRedefine/>
    <w:qFormat/>
    <w:uiPriority w:val="0"/>
    <w:rPr>
      <w:rFonts w:ascii="Times New Roman" w:hAnsi="Times New Roman" w:eastAsia="宋体" w:cs="Times New Roman"/>
      <w:lang w:val="en-US" w:eastAsia="zh-CN" w:bidi="ar-SA"/>
    </w:rPr>
  </w:style>
  <w:style w:type="paragraph" w:customStyle="1" w:styleId="6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64">
    <w:name w:val="纯文本 字符"/>
    <w:basedOn w:val="29"/>
    <w:link w:val="17"/>
    <w:autoRedefine/>
    <w:qFormat/>
    <w:uiPriority w:val="0"/>
    <w:rPr>
      <w:rFonts w:ascii="宋体" w:hAnsi="Courier New" w:cs="Courier New"/>
      <w:kern w:val="2"/>
      <w:sz w:val="21"/>
      <w:szCs w:val="21"/>
    </w:rPr>
  </w:style>
  <w:style w:type="paragraph" w:customStyle="1" w:styleId="65">
    <w:name w:val="TOC 标题2"/>
    <w:basedOn w:val="4"/>
    <w:next w:val="1"/>
    <w:autoRedefine/>
    <w:qFormat/>
    <w:uiPriority w:val="39"/>
    <w:pPr>
      <w:keepNext/>
      <w:keepLines/>
      <w:spacing w:before="480" w:beforeAutospacing="0" w:after="0" w:afterAutospacing="0" w:line="276" w:lineRule="auto"/>
      <w:outlineLvl w:val="9"/>
    </w:pPr>
    <w:rPr>
      <w:rFonts w:ascii="Cambria" w:hAnsi="Cambria" w:eastAsia="宋体" w:cs="Times New Roman"/>
      <w:b/>
      <w:color w:val="365F91"/>
      <w:kern w:val="0"/>
      <w:szCs w:val="28"/>
    </w:rPr>
  </w:style>
  <w:style w:type="character" w:customStyle="1" w:styleId="66">
    <w:name w:val="段 Char"/>
    <w:basedOn w:val="29"/>
    <w:link w:val="52"/>
    <w:autoRedefine/>
    <w:qFormat/>
    <w:uiPriority w:val="0"/>
    <w:rPr>
      <w:rFonts w:ascii="宋体" w:hAnsi="Calibri"/>
      <w:kern w:val="2"/>
      <w:sz w:val="21"/>
      <w:szCs w:val="22"/>
    </w:rPr>
  </w:style>
  <w:style w:type="paragraph" w:customStyle="1" w:styleId="67">
    <w:name w:val="注×：（正文）"/>
    <w:autoRedefine/>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8">
    <w:name w:val="附录标识"/>
    <w:basedOn w:val="1"/>
    <w:next w:val="52"/>
    <w:autoRedefine/>
    <w:qFormat/>
    <w:uiPriority w:val="0"/>
    <w:pPr>
      <w:keepNext/>
      <w:widowControl/>
      <w:shd w:val="clear" w:color="FFFFFF" w:fill="FFFFFF"/>
      <w:tabs>
        <w:tab w:val="left" w:pos="0"/>
        <w:tab w:val="left" w:pos="360"/>
        <w:tab w:val="left" w:pos="6405"/>
      </w:tabs>
      <w:spacing w:before="640" w:after="280"/>
      <w:ind w:hanging="425"/>
      <w:jc w:val="center"/>
      <w:outlineLvl w:val="0"/>
    </w:pPr>
    <w:rPr>
      <w:rFonts w:ascii="黑体" w:hAnsi="Times New Roman" w:eastAsia="黑体"/>
      <w:kern w:val="0"/>
      <w:szCs w:val="20"/>
    </w:rPr>
  </w:style>
  <w:style w:type="character" w:customStyle="1" w:styleId="69">
    <w:name w:val="页码1"/>
    <w:autoRedefine/>
    <w:qFormat/>
    <w:uiPriority w:val="0"/>
    <w:rPr>
      <w:rFonts w:ascii="Times New Roman" w:hAnsi="Times New Roman" w:eastAsia="宋体"/>
      <w:sz w:val="18"/>
    </w:rPr>
  </w:style>
  <w:style w:type="character" w:customStyle="1" w:styleId="70">
    <w:name w:val="发布"/>
    <w:autoRedefine/>
    <w:qFormat/>
    <w:uiPriority w:val="0"/>
    <w:rPr>
      <w:rFonts w:ascii="黑体" w:eastAsia="黑体"/>
      <w:spacing w:val="22"/>
      <w:w w:val="100"/>
      <w:position w:val="3"/>
      <w:sz w:val="28"/>
    </w:rPr>
  </w:style>
  <w:style w:type="paragraph" w:customStyle="1" w:styleId="71">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3">
    <w:name w:val="封面标准号2"/>
    <w:basedOn w:val="1"/>
    <w:autoRedefine/>
    <w:qFormat/>
    <w:uiPriority w:val="0"/>
    <w:pPr>
      <w:tabs>
        <w:tab w:val="left" w:pos="360"/>
      </w:tabs>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7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标准书眉一"/>
    <w:autoRedefine/>
    <w:qFormat/>
    <w:uiPriority w:val="0"/>
    <w:pPr>
      <w:jc w:val="both"/>
    </w:pPr>
    <w:rPr>
      <w:rFonts w:ascii="Times New Roman" w:hAnsi="Times New Roman" w:eastAsia="宋体" w:cs="Times New Roman"/>
      <w:lang w:val="en-US" w:eastAsia="zh-CN" w:bidi="ar-SA"/>
    </w:rPr>
  </w:style>
  <w:style w:type="paragraph" w:customStyle="1" w:styleId="76">
    <w:name w:val="发布部门"/>
    <w:next w:val="52"/>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7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80">
    <w:name w:val="实施日期"/>
    <w:basedOn w:val="81"/>
    <w:autoRedefine/>
    <w:qFormat/>
    <w:uiPriority w:val="0"/>
    <w:pPr>
      <w:tabs>
        <w:tab w:val="left" w:pos="360"/>
      </w:tabs>
      <w:jc w:val="right"/>
    </w:pPr>
  </w:style>
  <w:style w:type="paragraph" w:customStyle="1" w:styleId="81">
    <w:name w:val="发布日期"/>
    <w:autoRedefine/>
    <w:qFormat/>
    <w:uiPriority w:val="0"/>
    <w:rPr>
      <w:rFonts w:ascii="Times New Roman" w:hAnsi="Times New Roman" w:eastAsia="黑体" w:cs="Times New Roman"/>
      <w:sz w:val="28"/>
      <w:lang w:val="en-US" w:eastAsia="zh-CN" w:bidi="ar-SA"/>
    </w:rPr>
  </w:style>
  <w:style w:type="paragraph" w:customStyle="1" w:styleId="82">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3">
    <w:name w:val="封面正文"/>
    <w:autoRedefine/>
    <w:qFormat/>
    <w:uiPriority w:val="0"/>
    <w:pPr>
      <w:jc w:val="both"/>
    </w:pPr>
    <w:rPr>
      <w:rFonts w:ascii="Times New Roman" w:hAnsi="Times New Roman" w:eastAsia="宋体" w:cs="Times New Roman"/>
      <w:lang w:val="en-US" w:eastAsia="zh-CN" w:bidi="ar-SA"/>
    </w:rPr>
  </w:style>
  <w:style w:type="paragraph" w:customStyle="1" w:styleId="84">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10</Pages>
  <Words>2530</Words>
  <Characters>2885</Characters>
  <Lines>33</Lines>
  <Paragraphs>9</Paragraphs>
  <TotalTime>1</TotalTime>
  <ScaleCrop>false</ScaleCrop>
  <LinksUpToDate>false</LinksUpToDate>
  <CharactersWithSpaces>3056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2023-02-13T07:01:00Z</dcterms:created>
  <dc:creator>SkyUN.Org</dc:creator>
  <cp:lastModifiedBy>Margaret</cp:lastModifiedBy>
  <cp:lastPrinted>2024-08-29T06:14:00Z</cp:lastPrinted>
  <dcterms:modified xsi:type="dcterms:W3CDTF">2024-11-08T02:28:10Z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1D524E087BE4484F985CEB7FBEB1D9B6_13</vt:lpwstr>
  </property>
</Properties>
</file>